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2633" w14:textId="77777777" w:rsidR="005F52B1" w:rsidRPr="00AD06A9" w:rsidRDefault="005F52B1" w:rsidP="0024767D">
      <w:pPr>
        <w:tabs>
          <w:tab w:val="left" w:pos="5529"/>
        </w:tabs>
        <w:jc w:val="center"/>
        <w:rPr>
          <w:rFonts w:asciiTheme="minorEastAsia" w:hAnsiTheme="minorEastAsia"/>
        </w:rPr>
      </w:pPr>
      <w:r w:rsidRPr="00AD06A9">
        <w:rPr>
          <w:rFonts w:asciiTheme="minorEastAsia" w:hAnsiTheme="minorEastAsia" w:hint="eastAsia"/>
        </w:rPr>
        <w:t>社会福祉法人丹波市社会福祉協議会定款</w:t>
      </w:r>
    </w:p>
    <w:p w14:paraId="58D53D9B" w14:textId="77777777" w:rsidR="00C33FB2" w:rsidRPr="00AD06A9" w:rsidRDefault="00C33FB2" w:rsidP="005F52B1">
      <w:pPr>
        <w:rPr>
          <w:rFonts w:asciiTheme="minorEastAsia" w:hAnsiTheme="minorEastAsia"/>
        </w:rPr>
      </w:pPr>
    </w:p>
    <w:p w14:paraId="07A93D4D" w14:textId="77777777" w:rsidR="005F52B1" w:rsidRPr="00AD06A9" w:rsidRDefault="005F52B1" w:rsidP="005F52B1">
      <w:pPr>
        <w:rPr>
          <w:rFonts w:asciiTheme="minorEastAsia" w:hAnsiTheme="minorEastAsia"/>
        </w:rPr>
      </w:pPr>
    </w:p>
    <w:p w14:paraId="02A16C39" w14:textId="77777777" w:rsidR="005F52B1" w:rsidRPr="00AD06A9" w:rsidRDefault="005F52B1" w:rsidP="005F52B1">
      <w:pPr>
        <w:ind w:firstLineChars="300" w:firstLine="660"/>
        <w:jc w:val="left"/>
        <w:rPr>
          <w:rFonts w:asciiTheme="minorEastAsia" w:hAnsiTheme="minorEastAsia"/>
        </w:rPr>
      </w:pPr>
      <w:r w:rsidRPr="00AD06A9">
        <w:rPr>
          <w:rFonts w:asciiTheme="minorEastAsia" w:hAnsiTheme="minorEastAsia" w:hint="eastAsia"/>
        </w:rPr>
        <w:t>第１章　総則</w:t>
      </w:r>
    </w:p>
    <w:p w14:paraId="05C1717F" w14:textId="77777777" w:rsidR="005F52B1" w:rsidRPr="00AD06A9" w:rsidRDefault="005F52B1" w:rsidP="005F52B1">
      <w:pPr>
        <w:rPr>
          <w:rFonts w:asciiTheme="minorEastAsia" w:hAnsiTheme="minorEastAsia"/>
        </w:rPr>
      </w:pPr>
    </w:p>
    <w:p w14:paraId="692BBDBF" w14:textId="77777777" w:rsidR="005F52B1" w:rsidRPr="00AD06A9" w:rsidRDefault="005F52B1" w:rsidP="005F52B1">
      <w:pPr>
        <w:rPr>
          <w:rFonts w:asciiTheme="minorEastAsia" w:hAnsiTheme="minorEastAsia"/>
        </w:rPr>
      </w:pPr>
      <w:r w:rsidRPr="00AD06A9">
        <w:rPr>
          <w:rFonts w:asciiTheme="minorEastAsia" w:hAnsiTheme="minorEastAsia" w:hint="eastAsia"/>
        </w:rPr>
        <w:t>（目的）</w:t>
      </w:r>
    </w:p>
    <w:p w14:paraId="4E1B4A74"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第１条　この社会福祉法人（以下「法人」という。）は、丹波市における社会福祉事業その他の社会福祉を目的とする事業の健全な発達及び社会福祉に関する活動の活性化により、地域福祉の推進を図ることを目的とする。</w:t>
      </w:r>
    </w:p>
    <w:p w14:paraId="08041B49" w14:textId="77777777" w:rsidR="005F52B1" w:rsidRPr="00AD06A9" w:rsidRDefault="005F52B1" w:rsidP="005F52B1">
      <w:pPr>
        <w:rPr>
          <w:rFonts w:asciiTheme="minorEastAsia" w:hAnsiTheme="minorEastAsia"/>
        </w:rPr>
      </w:pPr>
    </w:p>
    <w:p w14:paraId="20977C83" w14:textId="77777777" w:rsidR="005F52B1" w:rsidRPr="00AD06A9" w:rsidRDefault="005F52B1" w:rsidP="005F52B1">
      <w:pPr>
        <w:rPr>
          <w:rFonts w:asciiTheme="minorEastAsia" w:hAnsiTheme="minorEastAsia"/>
        </w:rPr>
      </w:pPr>
      <w:r w:rsidRPr="00AD06A9">
        <w:rPr>
          <w:rFonts w:asciiTheme="minorEastAsia" w:hAnsiTheme="minorEastAsia" w:hint="eastAsia"/>
        </w:rPr>
        <w:t>（事業）</w:t>
      </w:r>
    </w:p>
    <w:p w14:paraId="6E9081E2" w14:textId="77777777" w:rsidR="005F52B1" w:rsidRPr="00AD06A9" w:rsidRDefault="005F52B1" w:rsidP="005F52B1">
      <w:pPr>
        <w:rPr>
          <w:rFonts w:asciiTheme="minorEastAsia" w:hAnsiTheme="minorEastAsia"/>
        </w:rPr>
      </w:pPr>
      <w:r w:rsidRPr="00AD06A9">
        <w:rPr>
          <w:rFonts w:asciiTheme="minorEastAsia" w:hAnsiTheme="minorEastAsia" w:hint="eastAsia"/>
        </w:rPr>
        <w:t>第２条　この法人は、前条の目的を達成するため、次の事業を行う。</w:t>
      </w:r>
    </w:p>
    <w:p w14:paraId="38D3A234"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（１）社会福祉を目的とする事業の企画及び実施</w:t>
      </w:r>
    </w:p>
    <w:p w14:paraId="2A027C55"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（２）社会福祉に関する活動への住民の参加のための援助</w:t>
      </w:r>
    </w:p>
    <w:p w14:paraId="3C68A1B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（３）社会福祉を目的とする事業に関する調査、普及、宣伝、連絡、調整及び助成</w:t>
      </w:r>
    </w:p>
    <w:p w14:paraId="1511E033" w14:textId="77777777" w:rsidR="005F52B1" w:rsidRPr="00AD06A9" w:rsidRDefault="005F52B1" w:rsidP="005F52B1">
      <w:pPr>
        <w:ind w:left="660" w:hangingChars="300" w:hanging="660"/>
        <w:rPr>
          <w:rFonts w:asciiTheme="minorEastAsia" w:hAnsiTheme="minorEastAsia"/>
        </w:rPr>
      </w:pPr>
      <w:r w:rsidRPr="00AD06A9">
        <w:rPr>
          <w:rFonts w:asciiTheme="minorEastAsia" w:hAnsiTheme="minorEastAsia" w:hint="eastAsia"/>
        </w:rPr>
        <w:t xml:space="preserve">　（４）（１）から（３）のほか、社会福祉を目的とする事業の健全な発達を図るために必要な事業</w:t>
      </w:r>
    </w:p>
    <w:p w14:paraId="69D2C6C3"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（５）保健医療、教育その他の社会福祉と関連する事業との連絡</w:t>
      </w:r>
    </w:p>
    <w:p w14:paraId="5620168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（６）共同募金事業への協力</w:t>
      </w:r>
    </w:p>
    <w:p w14:paraId="280E3F1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（７）福祉サ－ビス利用援助事業</w:t>
      </w:r>
    </w:p>
    <w:p w14:paraId="45985391"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（８）居宅介護等事業の経営</w:t>
      </w:r>
    </w:p>
    <w:p w14:paraId="7FCAAA34"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（９）老人デイサ－ビス事業の経営</w:t>
      </w:r>
    </w:p>
    <w:p w14:paraId="1CF08680"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（10）居宅介護支援事業の経営</w:t>
      </w:r>
    </w:p>
    <w:p w14:paraId="5264AED8"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（11）訪問入浴介護事業の経営</w:t>
      </w:r>
    </w:p>
    <w:p w14:paraId="7B948635"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（12）障害福祉サービス事業の経営</w:t>
      </w:r>
    </w:p>
    <w:p w14:paraId="0BED951F"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（13）相談支援事業の経営</w:t>
      </w:r>
    </w:p>
    <w:p w14:paraId="347E6F19"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（14）移動支援事業の経営</w:t>
      </w:r>
    </w:p>
    <w:p w14:paraId="7178EBB2"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（15）生活福祉資金貸付事業</w:t>
      </w:r>
    </w:p>
    <w:p w14:paraId="46F6EECB"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w:t>
      </w:r>
      <w:r w:rsidRPr="00AD06A9">
        <w:rPr>
          <w:rFonts w:asciiTheme="minorEastAsia" w:hAnsiTheme="minorEastAsia"/>
        </w:rPr>
        <w:t>1</w:t>
      </w:r>
      <w:r w:rsidRPr="00AD06A9">
        <w:rPr>
          <w:rFonts w:asciiTheme="minorEastAsia" w:hAnsiTheme="minorEastAsia" w:hint="eastAsia"/>
        </w:rPr>
        <w:t>6）心配ごと相談事業</w:t>
      </w:r>
    </w:p>
    <w:p w14:paraId="0A33C794"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（17）生活支援体制整備事業</w:t>
      </w:r>
    </w:p>
    <w:p w14:paraId="7F7C2678"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（18）ボランティア活動の振興</w:t>
      </w:r>
    </w:p>
    <w:p w14:paraId="58DCC227"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（19）幼児・児童の健全育成事業</w:t>
      </w:r>
    </w:p>
    <w:p w14:paraId="2811360D" w14:textId="77777777" w:rsidR="005F52B1" w:rsidRDefault="005F52B1" w:rsidP="005F52B1">
      <w:pPr>
        <w:rPr>
          <w:rFonts w:asciiTheme="minorEastAsia" w:hAnsiTheme="minorEastAsia"/>
        </w:rPr>
      </w:pPr>
      <w:r w:rsidRPr="00AD06A9">
        <w:rPr>
          <w:rFonts w:asciiTheme="minorEastAsia" w:hAnsiTheme="minorEastAsia" w:hint="eastAsia"/>
        </w:rPr>
        <w:t xml:space="preserve">　（20）善意銀行の設置運営</w:t>
      </w:r>
    </w:p>
    <w:p w14:paraId="37534912" w14:textId="77777777" w:rsidR="00235C6C" w:rsidRPr="00AD06A9" w:rsidRDefault="00235C6C" w:rsidP="005F52B1">
      <w:pPr>
        <w:rPr>
          <w:rFonts w:asciiTheme="minorEastAsia" w:hAnsiTheme="minorEastAsia"/>
        </w:rPr>
      </w:pPr>
      <w:r>
        <w:rPr>
          <w:rFonts w:asciiTheme="minorEastAsia" w:hAnsiTheme="minorEastAsia" w:hint="eastAsia"/>
        </w:rPr>
        <w:t xml:space="preserve">　（21）地域包括支援センターの経営</w:t>
      </w:r>
    </w:p>
    <w:p w14:paraId="207CA2D0" w14:textId="3A354A45" w:rsidR="005F52B1" w:rsidRDefault="005F52B1" w:rsidP="001C770D">
      <w:pPr>
        <w:ind w:leftChars="100" w:left="660" w:hangingChars="200" w:hanging="440"/>
        <w:rPr>
          <w:rFonts w:asciiTheme="minorEastAsia" w:hAnsiTheme="minorEastAsia"/>
        </w:rPr>
      </w:pPr>
      <w:r w:rsidRPr="00AD06A9">
        <w:rPr>
          <w:rFonts w:asciiTheme="minorEastAsia" w:hAnsiTheme="minorEastAsia" w:hint="eastAsia"/>
        </w:rPr>
        <w:t>（2</w:t>
      </w:r>
      <w:r w:rsidR="00235C6C">
        <w:rPr>
          <w:rFonts w:asciiTheme="minorEastAsia" w:hAnsiTheme="minorEastAsia" w:hint="eastAsia"/>
        </w:rPr>
        <w:t>2</w:t>
      </w:r>
      <w:r w:rsidRPr="00AD06A9">
        <w:rPr>
          <w:rFonts w:asciiTheme="minorEastAsia" w:hAnsiTheme="minorEastAsia" w:hint="eastAsia"/>
        </w:rPr>
        <w:t>）丹波市立福祉センター「柏原福祉センター」「春日福祉センター」及び｢山南福祉センター｣の管理・経営</w:t>
      </w:r>
    </w:p>
    <w:p w14:paraId="0C6ABABE" w14:textId="21CBBE4E" w:rsidR="002B1188" w:rsidRPr="00AD06A9" w:rsidRDefault="002B1188" w:rsidP="002B1188">
      <w:pPr>
        <w:ind w:leftChars="100" w:left="660" w:hangingChars="200" w:hanging="440"/>
        <w:rPr>
          <w:rFonts w:asciiTheme="minorEastAsia" w:hAnsiTheme="minorEastAsia"/>
        </w:rPr>
      </w:pPr>
      <w:r>
        <w:rPr>
          <w:rFonts w:asciiTheme="minorEastAsia" w:hAnsiTheme="minorEastAsia" w:hint="eastAsia"/>
        </w:rPr>
        <w:t>（23）青垣支所の管理・経営</w:t>
      </w:r>
    </w:p>
    <w:p w14:paraId="687EC5C6" w14:textId="5F28D665" w:rsidR="005F52B1" w:rsidRPr="00AD06A9" w:rsidRDefault="005F52B1" w:rsidP="005F52B1">
      <w:pPr>
        <w:rPr>
          <w:rFonts w:asciiTheme="minorEastAsia" w:hAnsiTheme="minorEastAsia"/>
        </w:rPr>
      </w:pPr>
      <w:r w:rsidRPr="00AD06A9">
        <w:rPr>
          <w:rFonts w:asciiTheme="minorEastAsia" w:hAnsiTheme="minorEastAsia" w:hint="eastAsia"/>
        </w:rPr>
        <w:t xml:space="preserve">　（2</w:t>
      </w:r>
      <w:r w:rsidR="002B1188">
        <w:rPr>
          <w:rFonts w:asciiTheme="minorEastAsia" w:hAnsiTheme="minorEastAsia" w:hint="eastAsia"/>
        </w:rPr>
        <w:t>4</w:t>
      </w:r>
      <w:r w:rsidRPr="00AD06A9">
        <w:rPr>
          <w:rFonts w:asciiTheme="minorEastAsia" w:hAnsiTheme="minorEastAsia" w:hint="eastAsia"/>
        </w:rPr>
        <w:t>）法外援護資金の貸付けに関する事業</w:t>
      </w:r>
    </w:p>
    <w:p w14:paraId="62763051" w14:textId="1C2077C8" w:rsidR="005F52B1" w:rsidRPr="00AD06A9" w:rsidRDefault="005F52B1" w:rsidP="005F52B1">
      <w:pPr>
        <w:rPr>
          <w:rFonts w:asciiTheme="minorEastAsia" w:hAnsiTheme="minorEastAsia"/>
        </w:rPr>
      </w:pPr>
      <w:r w:rsidRPr="00AD06A9">
        <w:rPr>
          <w:rFonts w:asciiTheme="minorEastAsia" w:hAnsiTheme="minorEastAsia" w:hint="eastAsia"/>
        </w:rPr>
        <w:t xml:space="preserve">　（2</w:t>
      </w:r>
      <w:r w:rsidR="002B1188">
        <w:rPr>
          <w:rFonts w:asciiTheme="minorEastAsia" w:hAnsiTheme="minorEastAsia" w:hint="eastAsia"/>
        </w:rPr>
        <w:t>5</w:t>
      </w:r>
      <w:r w:rsidRPr="00AD06A9">
        <w:rPr>
          <w:rFonts w:asciiTheme="minorEastAsia" w:hAnsiTheme="minorEastAsia" w:hint="eastAsia"/>
        </w:rPr>
        <w:t>）その他この法人の目的達成のため必要な事業</w:t>
      </w:r>
    </w:p>
    <w:p w14:paraId="6B288923" w14:textId="77777777" w:rsidR="005F52B1" w:rsidRPr="00AD06A9" w:rsidRDefault="005F52B1" w:rsidP="005F52B1">
      <w:pPr>
        <w:rPr>
          <w:rFonts w:asciiTheme="minorEastAsia" w:hAnsiTheme="minorEastAsia"/>
        </w:rPr>
      </w:pPr>
    </w:p>
    <w:p w14:paraId="0D21EB45" w14:textId="77777777" w:rsidR="005F52B1" w:rsidRPr="00AD06A9" w:rsidRDefault="005F52B1" w:rsidP="005F52B1">
      <w:pPr>
        <w:rPr>
          <w:rFonts w:asciiTheme="minorEastAsia" w:hAnsiTheme="minorEastAsia"/>
        </w:rPr>
      </w:pPr>
      <w:r w:rsidRPr="00AD06A9">
        <w:rPr>
          <w:rFonts w:asciiTheme="minorEastAsia" w:hAnsiTheme="minorEastAsia" w:hint="eastAsia"/>
        </w:rPr>
        <w:t>（名称）</w:t>
      </w:r>
    </w:p>
    <w:p w14:paraId="694B6ABD" w14:textId="77777777" w:rsidR="005F52B1" w:rsidRPr="005D6B88" w:rsidRDefault="005F52B1" w:rsidP="005F52B1">
      <w:pPr>
        <w:rPr>
          <w:rFonts w:asciiTheme="minorEastAsia" w:hAnsiTheme="minorEastAsia"/>
        </w:rPr>
      </w:pPr>
      <w:r w:rsidRPr="00AD06A9">
        <w:rPr>
          <w:rFonts w:asciiTheme="minorEastAsia" w:hAnsiTheme="minorEastAsia" w:hint="eastAsia"/>
        </w:rPr>
        <w:t>第３条　この法人は、社会福祉法人丹波市社会福祉協議会という。</w:t>
      </w:r>
    </w:p>
    <w:p w14:paraId="0D4AC91A" w14:textId="77777777" w:rsidR="005F52B1" w:rsidRPr="00AD06A9" w:rsidRDefault="005F52B1" w:rsidP="005F52B1">
      <w:pPr>
        <w:rPr>
          <w:rFonts w:asciiTheme="minorEastAsia" w:hAnsiTheme="minorEastAsia"/>
        </w:rPr>
      </w:pPr>
    </w:p>
    <w:p w14:paraId="0911A844" w14:textId="77777777" w:rsidR="005F52B1" w:rsidRPr="00AD06A9" w:rsidRDefault="005F52B1" w:rsidP="005F52B1">
      <w:pPr>
        <w:rPr>
          <w:rFonts w:asciiTheme="minorEastAsia" w:hAnsiTheme="minorEastAsia"/>
        </w:rPr>
      </w:pPr>
      <w:r w:rsidRPr="00AD06A9">
        <w:rPr>
          <w:rFonts w:asciiTheme="minorEastAsia" w:hAnsiTheme="minorEastAsia" w:hint="eastAsia"/>
        </w:rPr>
        <w:t>（経営の原則）</w:t>
      </w:r>
    </w:p>
    <w:p w14:paraId="0570E690" w14:textId="77777777" w:rsidR="0080369E" w:rsidRPr="00AD06A9" w:rsidRDefault="005F52B1" w:rsidP="00CC1413">
      <w:pPr>
        <w:ind w:left="220" w:hangingChars="100" w:hanging="220"/>
        <w:rPr>
          <w:rFonts w:asciiTheme="minorEastAsia" w:hAnsiTheme="minorEastAsia"/>
        </w:rPr>
      </w:pPr>
      <w:r w:rsidRPr="00AD06A9">
        <w:rPr>
          <w:rFonts w:asciiTheme="minorEastAsia" w:hAnsiTheme="minorEastAsia" w:hint="eastAsia"/>
        </w:rPr>
        <w:t>第４条　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14:paraId="5749DC15"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lastRenderedPageBreak/>
        <w:t>２　この法人は、住民や福祉関係者等とともに地域の福祉課題・生活課題の解決に取り組み、支援を必要とする者に無料又は低額な料金で福祉サービスを積極的に提供するものとする。</w:t>
      </w:r>
    </w:p>
    <w:p w14:paraId="478CED31" w14:textId="77777777" w:rsidR="005F52B1" w:rsidRPr="00AD06A9" w:rsidRDefault="005F52B1" w:rsidP="005F52B1">
      <w:pPr>
        <w:rPr>
          <w:rFonts w:asciiTheme="minorEastAsia" w:hAnsiTheme="minorEastAsia"/>
        </w:rPr>
      </w:pPr>
    </w:p>
    <w:p w14:paraId="0474494C" w14:textId="77777777" w:rsidR="005F52B1" w:rsidRPr="00AD06A9" w:rsidRDefault="005F52B1" w:rsidP="005F52B1">
      <w:pPr>
        <w:rPr>
          <w:rFonts w:asciiTheme="minorEastAsia" w:hAnsiTheme="minorEastAsia"/>
        </w:rPr>
      </w:pPr>
      <w:r w:rsidRPr="00AD06A9">
        <w:rPr>
          <w:rFonts w:asciiTheme="minorEastAsia" w:hAnsiTheme="minorEastAsia" w:hint="eastAsia"/>
        </w:rPr>
        <w:t>（事務所の所在地）</w:t>
      </w:r>
    </w:p>
    <w:p w14:paraId="7C2C8993" w14:textId="218D736D" w:rsidR="005F52B1" w:rsidRPr="00AD06A9" w:rsidRDefault="005F52B1" w:rsidP="005F52B1">
      <w:pPr>
        <w:rPr>
          <w:rFonts w:asciiTheme="minorEastAsia" w:hAnsiTheme="minorEastAsia"/>
        </w:rPr>
      </w:pPr>
      <w:r w:rsidRPr="00AD06A9">
        <w:rPr>
          <w:rFonts w:asciiTheme="minorEastAsia" w:hAnsiTheme="minorEastAsia" w:hint="eastAsia"/>
        </w:rPr>
        <w:t>第５条　この法人の事務所を兵庫県丹波市</w:t>
      </w:r>
      <w:r w:rsidR="00617988">
        <w:rPr>
          <w:rFonts w:asciiTheme="minorEastAsia" w:hAnsiTheme="minorEastAsia" w:hint="eastAsia"/>
        </w:rPr>
        <w:t>柏原町柏原2715</w:t>
      </w:r>
      <w:r w:rsidRPr="00AD06A9">
        <w:rPr>
          <w:rFonts w:asciiTheme="minorEastAsia" w:hAnsiTheme="minorEastAsia" w:hint="eastAsia"/>
        </w:rPr>
        <w:t>番地に置く。</w:t>
      </w:r>
    </w:p>
    <w:p w14:paraId="53A6C99B" w14:textId="77777777" w:rsidR="005F52B1" w:rsidRPr="00AD06A9" w:rsidRDefault="005F52B1" w:rsidP="005F52B1">
      <w:pPr>
        <w:rPr>
          <w:rFonts w:asciiTheme="minorEastAsia" w:hAnsiTheme="minorEastAsia"/>
        </w:rPr>
      </w:pPr>
    </w:p>
    <w:p w14:paraId="40912D3B" w14:textId="77777777" w:rsidR="005F52B1" w:rsidRPr="00AD06A9" w:rsidRDefault="005F52B1" w:rsidP="005F52B1">
      <w:pPr>
        <w:rPr>
          <w:rFonts w:asciiTheme="minorEastAsia" w:hAnsiTheme="minorEastAsia"/>
        </w:rPr>
      </w:pPr>
    </w:p>
    <w:p w14:paraId="1C80F5D2"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第２章　評議員</w:t>
      </w:r>
    </w:p>
    <w:p w14:paraId="1A633469" w14:textId="77777777" w:rsidR="005F52B1" w:rsidRPr="00AD06A9" w:rsidRDefault="005F52B1" w:rsidP="005F52B1">
      <w:pPr>
        <w:rPr>
          <w:rFonts w:asciiTheme="minorEastAsia" w:hAnsiTheme="minorEastAsia"/>
        </w:rPr>
      </w:pPr>
    </w:p>
    <w:p w14:paraId="6ADE5FAE" w14:textId="77777777" w:rsidR="005F52B1" w:rsidRPr="00AD06A9" w:rsidRDefault="005F52B1" w:rsidP="005F52B1">
      <w:pPr>
        <w:rPr>
          <w:rFonts w:asciiTheme="minorEastAsia" w:hAnsiTheme="minorEastAsia"/>
        </w:rPr>
      </w:pPr>
      <w:r w:rsidRPr="00AD06A9">
        <w:rPr>
          <w:rFonts w:asciiTheme="minorEastAsia" w:hAnsiTheme="minorEastAsia" w:hint="eastAsia"/>
        </w:rPr>
        <w:t>（評議員の定数）</w:t>
      </w:r>
    </w:p>
    <w:p w14:paraId="7009979C" w14:textId="77777777" w:rsidR="005F52B1" w:rsidRPr="00AD06A9" w:rsidRDefault="005F52B1" w:rsidP="005F52B1">
      <w:pPr>
        <w:rPr>
          <w:rFonts w:asciiTheme="minorEastAsia" w:hAnsiTheme="minorEastAsia"/>
        </w:rPr>
      </w:pPr>
      <w:r w:rsidRPr="00AD06A9">
        <w:rPr>
          <w:rFonts w:asciiTheme="minorEastAsia" w:hAnsiTheme="minorEastAsia" w:hint="eastAsia"/>
        </w:rPr>
        <w:t>第６条　この法人に評議員20名以上25名以内を置く。</w:t>
      </w:r>
    </w:p>
    <w:p w14:paraId="3B0A3030" w14:textId="77777777" w:rsidR="005F52B1" w:rsidRPr="00AD06A9" w:rsidRDefault="005F52B1" w:rsidP="005F52B1">
      <w:pPr>
        <w:rPr>
          <w:rFonts w:asciiTheme="minorEastAsia" w:hAnsiTheme="minorEastAsia"/>
        </w:rPr>
      </w:pPr>
    </w:p>
    <w:p w14:paraId="10E7664D" w14:textId="77777777" w:rsidR="005F52B1" w:rsidRPr="00AD06A9" w:rsidRDefault="005F52B1" w:rsidP="005F52B1">
      <w:pPr>
        <w:rPr>
          <w:rFonts w:asciiTheme="minorEastAsia" w:hAnsiTheme="minorEastAsia"/>
        </w:rPr>
      </w:pPr>
      <w:r w:rsidRPr="00AD06A9">
        <w:rPr>
          <w:rFonts w:asciiTheme="minorEastAsia" w:hAnsiTheme="minorEastAsia" w:hint="eastAsia"/>
        </w:rPr>
        <w:t>（評議員の選任及び解任）</w:t>
      </w:r>
    </w:p>
    <w:p w14:paraId="184C48AE"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第７条　この法人に評議員選任・解任委員会を置き、評議員の選任及び解任は、評議員選任・解任委員会において行う。</w:t>
      </w:r>
    </w:p>
    <w:p w14:paraId="418CF13C"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評議員選任・解任委員会は、監事１名、事務局員１名、外部委員３名の合計５名で構成する。</w:t>
      </w:r>
    </w:p>
    <w:p w14:paraId="570F6336" w14:textId="77777777" w:rsidR="005F52B1" w:rsidRPr="00AD06A9" w:rsidRDefault="005F52B1" w:rsidP="005F52B1">
      <w:pPr>
        <w:rPr>
          <w:rFonts w:asciiTheme="minorEastAsia" w:hAnsiTheme="minorEastAsia"/>
        </w:rPr>
      </w:pPr>
      <w:r w:rsidRPr="00AD06A9">
        <w:rPr>
          <w:rFonts w:asciiTheme="minorEastAsia" w:hAnsiTheme="minorEastAsia" w:hint="eastAsia"/>
        </w:rPr>
        <w:t>３　評議員選任・解任委員の選任及び解任は、理事会において行う。</w:t>
      </w:r>
    </w:p>
    <w:p w14:paraId="045DF559" w14:textId="77777777" w:rsidR="005F52B1" w:rsidRPr="00AD06A9" w:rsidRDefault="005F52B1" w:rsidP="005F52B1">
      <w:pPr>
        <w:rPr>
          <w:rFonts w:asciiTheme="minorEastAsia" w:hAnsiTheme="minorEastAsia"/>
          <w:u w:val="wave"/>
        </w:rPr>
      </w:pPr>
      <w:r w:rsidRPr="00AD06A9">
        <w:rPr>
          <w:rFonts w:asciiTheme="minorEastAsia" w:hAnsiTheme="minorEastAsia" w:hint="eastAsia"/>
        </w:rPr>
        <w:t>４　選任候補者の推薦及び解任の提案は、</w:t>
      </w:r>
      <w:r w:rsidRPr="00D0786B">
        <w:rPr>
          <w:rFonts w:asciiTheme="minorEastAsia" w:hAnsiTheme="minorEastAsia" w:hint="eastAsia"/>
        </w:rPr>
        <w:t>別に定める規程</w:t>
      </w:r>
      <w:r w:rsidRPr="00AD06A9">
        <w:rPr>
          <w:rFonts w:asciiTheme="minorEastAsia" w:hAnsiTheme="minorEastAsia" w:hint="eastAsia"/>
        </w:rPr>
        <w:t>に基づき理事会が行う。</w:t>
      </w:r>
    </w:p>
    <w:p w14:paraId="239A0BEF"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５　選任候補者の推薦及び解任の提案を行う場合には、当該者が評議員として適任及び不適任と判断した理由を委員に説明しなければならない。</w:t>
      </w:r>
    </w:p>
    <w:p w14:paraId="67C896EE"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６　評議員選任・解任委員会の決議は、委員の過半数が出席し、その過半数をもって行う。ただし、外部委員の１名以上が出席し、かつ、外部委員の１名以上が賛成することを要する。</w:t>
      </w:r>
    </w:p>
    <w:p w14:paraId="155310C4" w14:textId="77777777" w:rsidR="005F52B1" w:rsidRPr="00AD06A9" w:rsidRDefault="005F52B1" w:rsidP="005F52B1">
      <w:pPr>
        <w:rPr>
          <w:rFonts w:asciiTheme="minorEastAsia" w:hAnsiTheme="minorEastAsia"/>
        </w:rPr>
      </w:pPr>
      <w:r w:rsidRPr="00AD06A9">
        <w:rPr>
          <w:rFonts w:asciiTheme="minorEastAsia" w:hAnsiTheme="minorEastAsia" w:hint="eastAsia"/>
        </w:rPr>
        <w:t>７　評議員選任・解任委員会の</w:t>
      </w:r>
      <w:r w:rsidRPr="00D0786B">
        <w:rPr>
          <w:rFonts w:asciiTheme="minorEastAsia" w:hAnsiTheme="minorEastAsia" w:hint="eastAsia"/>
        </w:rPr>
        <w:t>運営についての規程</w:t>
      </w:r>
      <w:r w:rsidRPr="00AD06A9">
        <w:rPr>
          <w:rFonts w:asciiTheme="minorEastAsia" w:hAnsiTheme="minorEastAsia" w:hint="eastAsia"/>
        </w:rPr>
        <w:t>は、理事会において定める。</w:t>
      </w:r>
    </w:p>
    <w:p w14:paraId="2EB6DCB0" w14:textId="77777777" w:rsidR="005F52B1" w:rsidRPr="00AD06A9" w:rsidRDefault="005F52B1" w:rsidP="005F52B1">
      <w:pPr>
        <w:rPr>
          <w:rFonts w:asciiTheme="minorEastAsia" w:hAnsiTheme="minorEastAsia"/>
        </w:rPr>
      </w:pPr>
    </w:p>
    <w:p w14:paraId="383D093B" w14:textId="77777777" w:rsidR="005F52B1" w:rsidRPr="00D0786B" w:rsidRDefault="005F52B1" w:rsidP="005F52B1">
      <w:pPr>
        <w:rPr>
          <w:rFonts w:asciiTheme="minorEastAsia" w:hAnsiTheme="minorEastAsia"/>
        </w:rPr>
      </w:pPr>
      <w:r w:rsidRPr="00D0786B">
        <w:rPr>
          <w:rFonts w:asciiTheme="minorEastAsia" w:hAnsiTheme="minorEastAsia" w:hint="eastAsia"/>
        </w:rPr>
        <w:t>（評議員の資格）</w:t>
      </w:r>
    </w:p>
    <w:p w14:paraId="1897E63E" w14:textId="77777777" w:rsidR="005F52B1" w:rsidRPr="00AD06A9" w:rsidRDefault="005F52B1" w:rsidP="005F52B1">
      <w:pPr>
        <w:ind w:left="220" w:hangingChars="100" w:hanging="220"/>
        <w:rPr>
          <w:rFonts w:asciiTheme="minorEastAsia" w:hAnsiTheme="minorEastAsia"/>
          <w:color w:val="FF0000"/>
          <w:u w:val="single"/>
        </w:rPr>
      </w:pPr>
      <w:r w:rsidRPr="00D0786B">
        <w:rPr>
          <w:rFonts w:asciiTheme="minorEastAsia" w:hAnsiTheme="minorEastAsia" w:hint="eastAsia"/>
        </w:rPr>
        <w:t>第８条　社会福祉法第40条第４項及び第５項を遵守するとともに、この法人の評議員のうちには、評議員のいずれか一人及びその親族その他特殊の関係がある者（租税特別措置法施行令第25条の17第６項第１号に規定するものをいう。以下同じ。）の合計数が、評議員総数（現在数）の３分の１を超えて含まれることになってはならない。</w:t>
      </w:r>
    </w:p>
    <w:p w14:paraId="166888C8" w14:textId="77777777" w:rsidR="005F52B1" w:rsidRPr="00AD06A9" w:rsidRDefault="005F52B1" w:rsidP="005F52B1">
      <w:pPr>
        <w:rPr>
          <w:rFonts w:asciiTheme="minorEastAsia" w:hAnsiTheme="minorEastAsia"/>
        </w:rPr>
      </w:pPr>
    </w:p>
    <w:p w14:paraId="4354133C" w14:textId="77777777" w:rsidR="005F52B1" w:rsidRPr="00AD06A9" w:rsidRDefault="005F52B1" w:rsidP="005F52B1">
      <w:pPr>
        <w:rPr>
          <w:rFonts w:asciiTheme="minorEastAsia" w:hAnsiTheme="minorEastAsia"/>
        </w:rPr>
      </w:pPr>
      <w:r w:rsidRPr="00AD06A9">
        <w:rPr>
          <w:rFonts w:asciiTheme="minorEastAsia" w:hAnsiTheme="minorEastAsia" w:hint="eastAsia"/>
        </w:rPr>
        <w:t>（評議員の任期）</w:t>
      </w:r>
    </w:p>
    <w:p w14:paraId="0B72AF94"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９</w:t>
      </w:r>
      <w:r w:rsidRPr="00AD06A9">
        <w:rPr>
          <w:rFonts w:asciiTheme="minorEastAsia" w:hAnsiTheme="minorEastAsia" w:hint="eastAsia"/>
        </w:rPr>
        <w:t>条　評議員の任期は、選任後４年以内</w:t>
      </w:r>
      <w:r>
        <w:rPr>
          <w:rFonts w:asciiTheme="minorEastAsia" w:hAnsiTheme="minorEastAsia" w:hint="eastAsia"/>
        </w:rPr>
        <w:t>に</w:t>
      </w:r>
      <w:r w:rsidRPr="00AD06A9">
        <w:rPr>
          <w:rFonts w:asciiTheme="minorEastAsia" w:hAnsiTheme="minorEastAsia" w:hint="eastAsia"/>
        </w:rPr>
        <w:t>終了する会計年度のうち最終のものに関する定時評議員会の終結の時までとし、再任を妨げない。</w:t>
      </w:r>
    </w:p>
    <w:p w14:paraId="49C67EE2"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任期の満了前に退任した評議員の補欠として選任された評議員の任期は、退任した評議員の任期の満了する時までとすることができる。</w:t>
      </w:r>
    </w:p>
    <w:p w14:paraId="5EFE6DD4"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３　評議員は、第６条に定める定数に足りなくなるときは、任期の満了又は辞任により退任した後も、新たに選任された者が就任するまで、なお評議員としての権利義務を有する。</w:t>
      </w:r>
    </w:p>
    <w:p w14:paraId="61C85407" w14:textId="77777777" w:rsidR="005F52B1" w:rsidRPr="00AD06A9" w:rsidRDefault="005F52B1" w:rsidP="005F52B1">
      <w:pPr>
        <w:rPr>
          <w:rFonts w:asciiTheme="minorEastAsia" w:hAnsiTheme="minorEastAsia"/>
        </w:rPr>
      </w:pPr>
    </w:p>
    <w:p w14:paraId="5D4C6D9A" w14:textId="77777777" w:rsidR="005F52B1" w:rsidRPr="00AD06A9" w:rsidRDefault="005F52B1" w:rsidP="005F52B1">
      <w:pPr>
        <w:rPr>
          <w:rFonts w:asciiTheme="minorEastAsia" w:hAnsiTheme="minorEastAsia"/>
        </w:rPr>
      </w:pPr>
      <w:r w:rsidRPr="00AD06A9">
        <w:rPr>
          <w:rFonts w:asciiTheme="minorEastAsia" w:hAnsiTheme="minorEastAsia" w:hint="eastAsia"/>
        </w:rPr>
        <w:t>（評議員の報酬等）</w:t>
      </w:r>
    </w:p>
    <w:p w14:paraId="58159DB6"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10</w:t>
      </w:r>
      <w:r w:rsidRPr="00AD06A9">
        <w:rPr>
          <w:rFonts w:asciiTheme="minorEastAsia" w:hAnsiTheme="minorEastAsia" w:hint="eastAsia"/>
        </w:rPr>
        <w:t>条　評議員の報酬は、これを支弁しない。ただし、評議員には</w:t>
      </w:r>
      <w:r w:rsidRPr="00D0786B">
        <w:rPr>
          <w:rFonts w:asciiTheme="minorEastAsia" w:hAnsiTheme="minorEastAsia" w:hint="eastAsia"/>
        </w:rPr>
        <w:t>別に定める規程</w:t>
      </w:r>
      <w:r w:rsidRPr="00AD06A9">
        <w:rPr>
          <w:rFonts w:asciiTheme="minorEastAsia" w:hAnsiTheme="minorEastAsia" w:hint="eastAsia"/>
        </w:rPr>
        <w:t>により費用を弁償することができる。</w:t>
      </w:r>
    </w:p>
    <w:p w14:paraId="5050371E" w14:textId="77777777" w:rsidR="005F52B1" w:rsidRDefault="005F52B1" w:rsidP="005F52B1">
      <w:pPr>
        <w:rPr>
          <w:rFonts w:asciiTheme="minorEastAsia" w:hAnsiTheme="minorEastAsia"/>
        </w:rPr>
      </w:pPr>
    </w:p>
    <w:p w14:paraId="305F583C" w14:textId="77777777" w:rsidR="00CC1413" w:rsidRDefault="00CC1413" w:rsidP="005F52B1">
      <w:pPr>
        <w:rPr>
          <w:rFonts w:asciiTheme="minorEastAsia" w:hAnsiTheme="minorEastAsia"/>
        </w:rPr>
      </w:pPr>
    </w:p>
    <w:p w14:paraId="54C8C392" w14:textId="77777777" w:rsidR="00CC1413" w:rsidRPr="00AD06A9" w:rsidRDefault="00CC1413" w:rsidP="005F52B1">
      <w:pPr>
        <w:rPr>
          <w:rFonts w:asciiTheme="minorEastAsia" w:hAnsiTheme="minorEastAsia"/>
        </w:rPr>
      </w:pPr>
    </w:p>
    <w:p w14:paraId="3503A6B6"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第３章　評議員会</w:t>
      </w:r>
    </w:p>
    <w:p w14:paraId="681F5275" w14:textId="77777777" w:rsidR="005F52B1" w:rsidRPr="00AD06A9" w:rsidRDefault="005F52B1" w:rsidP="005F52B1">
      <w:pPr>
        <w:rPr>
          <w:rFonts w:asciiTheme="minorEastAsia" w:hAnsiTheme="minorEastAsia"/>
        </w:rPr>
      </w:pPr>
    </w:p>
    <w:p w14:paraId="14AB3124" w14:textId="77777777" w:rsidR="005F52B1" w:rsidRPr="00AD06A9" w:rsidRDefault="005F52B1" w:rsidP="005F52B1">
      <w:pPr>
        <w:rPr>
          <w:rFonts w:asciiTheme="minorEastAsia" w:hAnsiTheme="minorEastAsia"/>
        </w:rPr>
      </w:pPr>
      <w:r w:rsidRPr="00AD06A9">
        <w:rPr>
          <w:rFonts w:asciiTheme="minorEastAsia" w:hAnsiTheme="minorEastAsia" w:hint="eastAsia"/>
        </w:rPr>
        <w:t>（構成）</w:t>
      </w:r>
    </w:p>
    <w:p w14:paraId="0688F55E"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11</w:t>
      </w:r>
      <w:r w:rsidRPr="00AD06A9">
        <w:rPr>
          <w:rFonts w:asciiTheme="minorEastAsia" w:hAnsiTheme="minorEastAsia" w:hint="eastAsia"/>
        </w:rPr>
        <w:t>条　評議員会は、全ての評議員をもって構成する。</w:t>
      </w:r>
    </w:p>
    <w:p w14:paraId="4F39CEF8" w14:textId="77777777" w:rsidR="005F52B1" w:rsidRPr="00AD06A9" w:rsidRDefault="005F52B1" w:rsidP="005F52B1">
      <w:pPr>
        <w:rPr>
          <w:rFonts w:asciiTheme="minorEastAsia" w:hAnsiTheme="minorEastAsia"/>
        </w:rPr>
      </w:pPr>
    </w:p>
    <w:p w14:paraId="77C5E64B" w14:textId="77777777" w:rsidR="005F52B1" w:rsidRPr="00AD06A9" w:rsidRDefault="005F52B1" w:rsidP="005F52B1">
      <w:pPr>
        <w:rPr>
          <w:rFonts w:asciiTheme="minorEastAsia" w:hAnsiTheme="minorEastAsia"/>
        </w:rPr>
      </w:pPr>
      <w:r w:rsidRPr="00AD06A9">
        <w:rPr>
          <w:rFonts w:asciiTheme="minorEastAsia" w:hAnsiTheme="minorEastAsia" w:hint="eastAsia"/>
        </w:rPr>
        <w:t>（権限）</w:t>
      </w:r>
    </w:p>
    <w:p w14:paraId="7E20C227"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12</w:t>
      </w:r>
      <w:r w:rsidRPr="00AD06A9">
        <w:rPr>
          <w:rFonts w:asciiTheme="minorEastAsia" w:hAnsiTheme="minorEastAsia" w:hint="eastAsia"/>
        </w:rPr>
        <w:t>条　評議員会は、次の事項について決議する。</w:t>
      </w:r>
    </w:p>
    <w:p w14:paraId="49C55C8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（１）理事及び監事の選任又は解任</w:t>
      </w:r>
    </w:p>
    <w:p w14:paraId="337CC6AC"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（２）理事及び監事の報酬等の額</w:t>
      </w:r>
    </w:p>
    <w:p w14:paraId="54DE7D77"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（３）理事及び監事並びに評議員に対する報酬等の支給の基準</w:t>
      </w:r>
    </w:p>
    <w:p w14:paraId="768014EB"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（４）予算及び事業計画の承認</w:t>
      </w:r>
    </w:p>
    <w:p w14:paraId="2AAF81A5"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（５）計算書類（貸借対照表及び収支計算書）及び</w:t>
      </w:r>
      <w:r w:rsidRPr="00D0786B">
        <w:rPr>
          <w:rFonts w:asciiTheme="minorEastAsia" w:hAnsiTheme="minorEastAsia" w:hint="eastAsia"/>
        </w:rPr>
        <w:t>財産目録並びに</w:t>
      </w:r>
      <w:r w:rsidRPr="00AD06A9">
        <w:rPr>
          <w:rFonts w:asciiTheme="minorEastAsia" w:hAnsiTheme="minorEastAsia" w:hint="eastAsia"/>
        </w:rPr>
        <w:t>事業報告の承認</w:t>
      </w:r>
    </w:p>
    <w:p w14:paraId="2A0D5D9A"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（６）予算外の新たな義務の負担又は権利の放棄</w:t>
      </w:r>
    </w:p>
    <w:p w14:paraId="5DCC9B6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（７）定款の変更</w:t>
      </w:r>
    </w:p>
    <w:p w14:paraId="0D73DDE6"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（８）残余財産の処分</w:t>
      </w:r>
    </w:p>
    <w:p w14:paraId="31147B99"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（９）基本財産の処分</w:t>
      </w:r>
    </w:p>
    <w:p w14:paraId="79D67B83"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（10）社会福祉充実計画の承認</w:t>
      </w:r>
    </w:p>
    <w:p w14:paraId="344D561D" w14:textId="77777777" w:rsidR="005F52B1" w:rsidRPr="00D0786B" w:rsidRDefault="005F52B1" w:rsidP="005F52B1">
      <w:pPr>
        <w:rPr>
          <w:rFonts w:asciiTheme="minorEastAsia" w:hAnsiTheme="minorEastAsia"/>
          <w:color w:val="FF0000"/>
        </w:rPr>
      </w:pPr>
      <w:r w:rsidRPr="00AD06A9">
        <w:rPr>
          <w:rFonts w:asciiTheme="minorEastAsia" w:hAnsiTheme="minorEastAsia" w:hint="eastAsia"/>
          <w:color w:val="FF0000"/>
        </w:rPr>
        <w:t xml:space="preserve">　</w:t>
      </w:r>
      <w:r w:rsidRPr="00D0786B">
        <w:rPr>
          <w:rFonts w:asciiTheme="minorEastAsia" w:hAnsiTheme="minorEastAsia" w:hint="eastAsia"/>
        </w:rPr>
        <w:t>（11）解散</w:t>
      </w:r>
    </w:p>
    <w:p w14:paraId="15ED6463"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w:t>
      </w:r>
      <w:r w:rsidRPr="00D0786B">
        <w:rPr>
          <w:rFonts w:asciiTheme="minorEastAsia" w:hAnsiTheme="minorEastAsia" w:hint="eastAsia"/>
        </w:rPr>
        <w:t>12</w:t>
      </w:r>
      <w:r w:rsidRPr="00AD06A9">
        <w:rPr>
          <w:rFonts w:asciiTheme="minorEastAsia" w:hAnsiTheme="minorEastAsia" w:hint="eastAsia"/>
        </w:rPr>
        <w:t>）その他評議員会で決議するものとして法令又はこの定款で定められた事項</w:t>
      </w:r>
    </w:p>
    <w:p w14:paraId="4F30F93D" w14:textId="77777777" w:rsidR="005F52B1" w:rsidRPr="00AD06A9" w:rsidRDefault="005F52B1" w:rsidP="005F52B1">
      <w:pPr>
        <w:rPr>
          <w:rFonts w:asciiTheme="minorEastAsia" w:hAnsiTheme="minorEastAsia"/>
        </w:rPr>
      </w:pPr>
    </w:p>
    <w:p w14:paraId="24D679BF" w14:textId="77777777" w:rsidR="005F52B1" w:rsidRPr="00AD06A9" w:rsidRDefault="005F52B1" w:rsidP="005F52B1">
      <w:pPr>
        <w:rPr>
          <w:rFonts w:asciiTheme="minorEastAsia" w:hAnsiTheme="minorEastAsia"/>
        </w:rPr>
      </w:pPr>
      <w:r w:rsidRPr="00AD06A9">
        <w:rPr>
          <w:rFonts w:asciiTheme="minorEastAsia" w:hAnsiTheme="minorEastAsia" w:hint="eastAsia"/>
        </w:rPr>
        <w:t>（開催）</w:t>
      </w:r>
    </w:p>
    <w:p w14:paraId="53094D08"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13</w:t>
      </w:r>
      <w:r w:rsidRPr="00AD06A9">
        <w:rPr>
          <w:rFonts w:asciiTheme="minorEastAsia" w:hAnsiTheme="minorEastAsia" w:hint="eastAsia"/>
        </w:rPr>
        <w:t xml:space="preserve">条　評議員会は、定時評議員会として毎会計年度終了後３ヶ月以内に開催するほか、必要がある場合に開催する。　</w:t>
      </w:r>
    </w:p>
    <w:p w14:paraId="26DD1209" w14:textId="77777777" w:rsidR="005F52B1" w:rsidRPr="00AD06A9" w:rsidRDefault="005F52B1" w:rsidP="005F52B1">
      <w:pPr>
        <w:rPr>
          <w:rFonts w:asciiTheme="minorEastAsia" w:hAnsiTheme="minorEastAsia"/>
        </w:rPr>
      </w:pPr>
    </w:p>
    <w:p w14:paraId="0A09ACDA" w14:textId="77777777" w:rsidR="005F52B1" w:rsidRPr="00AD06A9" w:rsidRDefault="005F52B1" w:rsidP="005F52B1">
      <w:pPr>
        <w:rPr>
          <w:rFonts w:asciiTheme="minorEastAsia" w:hAnsiTheme="minorEastAsia"/>
        </w:rPr>
      </w:pPr>
      <w:r w:rsidRPr="00AD06A9">
        <w:rPr>
          <w:rFonts w:asciiTheme="minorEastAsia" w:hAnsiTheme="minorEastAsia" w:hint="eastAsia"/>
        </w:rPr>
        <w:t>（招集）</w:t>
      </w:r>
    </w:p>
    <w:p w14:paraId="3038E8E9"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14</w:t>
      </w:r>
      <w:r w:rsidRPr="00AD06A9">
        <w:rPr>
          <w:rFonts w:asciiTheme="minorEastAsia" w:hAnsiTheme="minorEastAsia" w:hint="eastAsia"/>
        </w:rPr>
        <w:t>条　評議員会は、法令に別段の定めがある場合を除き、理事会の決議に基づき会長が招集する。</w:t>
      </w:r>
    </w:p>
    <w:p w14:paraId="124BF196"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評議員は、会長に対し、評議員会の目的である事項及び召集の理由を示して、評議員会の招集を請求することができる。</w:t>
      </w:r>
    </w:p>
    <w:p w14:paraId="067FD127" w14:textId="77777777" w:rsidR="005F52B1" w:rsidRPr="00AD06A9" w:rsidRDefault="005F52B1" w:rsidP="005F52B1">
      <w:pPr>
        <w:rPr>
          <w:rFonts w:asciiTheme="minorEastAsia" w:hAnsiTheme="minorEastAsia"/>
        </w:rPr>
      </w:pPr>
    </w:p>
    <w:p w14:paraId="7087677C" w14:textId="77777777" w:rsidR="005F52B1" w:rsidRPr="00AD06A9" w:rsidRDefault="005F52B1" w:rsidP="005F52B1">
      <w:pPr>
        <w:rPr>
          <w:rFonts w:asciiTheme="minorEastAsia" w:hAnsiTheme="minorEastAsia"/>
        </w:rPr>
      </w:pPr>
      <w:r w:rsidRPr="00AD06A9">
        <w:rPr>
          <w:rFonts w:asciiTheme="minorEastAsia" w:hAnsiTheme="minorEastAsia" w:hint="eastAsia"/>
        </w:rPr>
        <w:t>（議長）</w:t>
      </w:r>
    </w:p>
    <w:p w14:paraId="1599E13B"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15</w:t>
      </w:r>
      <w:r w:rsidRPr="00AD06A9">
        <w:rPr>
          <w:rFonts w:asciiTheme="minorEastAsia" w:hAnsiTheme="minorEastAsia" w:hint="eastAsia"/>
        </w:rPr>
        <w:t>条　評議員会に議長を置く。</w:t>
      </w:r>
    </w:p>
    <w:p w14:paraId="4B625E8A" w14:textId="77777777" w:rsidR="005F52B1" w:rsidRPr="00AD06A9" w:rsidRDefault="005F52B1" w:rsidP="005F52B1">
      <w:pPr>
        <w:rPr>
          <w:rFonts w:asciiTheme="minorEastAsia" w:hAnsiTheme="minorEastAsia"/>
        </w:rPr>
      </w:pPr>
      <w:r w:rsidRPr="00AD06A9">
        <w:rPr>
          <w:rFonts w:asciiTheme="minorEastAsia" w:hAnsiTheme="minorEastAsia" w:hint="eastAsia"/>
        </w:rPr>
        <w:t>２　評議員会の議長は、その都度評議員の互選とする。</w:t>
      </w:r>
    </w:p>
    <w:p w14:paraId="17D1A043" w14:textId="77777777" w:rsidR="005F52B1" w:rsidRPr="00AD06A9" w:rsidRDefault="005F52B1" w:rsidP="005F52B1">
      <w:pPr>
        <w:rPr>
          <w:rFonts w:asciiTheme="minorEastAsia" w:hAnsiTheme="minorEastAsia"/>
        </w:rPr>
      </w:pPr>
    </w:p>
    <w:p w14:paraId="5FFDF2CB" w14:textId="77777777" w:rsidR="005F52B1" w:rsidRPr="00AD06A9" w:rsidRDefault="005F52B1" w:rsidP="005F52B1">
      <w:pPr>
        <w:rPr>
          <w:rFonts w:asciiTheme="minorEastAsia" w:hAnsiTheme="minorEastAsia"/>
        </w:rPr>
      </w:pPr>
      <w:r w:rsidRPr="00AD06A9">
        <w:rPr>
          <w:rFonts w:asciiTheme="minorEastAsia" w:hAnsiTheme="minorEastAsia" w:hint="eastAsia"/>
        </w:rPr>
        <w:t>（決議）</w:t>
      </w:r>
    </w:p>
    <w:p w14:paraId="2C584863"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16</w:t>
      </w:r>
      <w:r w:rsidRPr="00AD06A9">
        <w:rPr>
          <w:rFonts w:asciiTheme="minorEastAsia" w:hAnsiTheme="minorEastAsia" w:hint="eastAsia"/>
        </w:rPr>
        <w:t>条　評議員会の決議は、決議についての特別の利害関係を有する評議員を除く評議員の過半数が出席し、その過半数をもって行い、可否同数のときは議長の決するところによる。</w:t>
      </w:r>
    </w:p>
    <w:p w14:paraId="51DDD45B"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前項の規定にかかわらず、次の決議は、決議について特別の利害関係を有する評議員を除く評議員の３分の２以上に当たる多数をもって行わなければならない。</w:t>
      </w:r>
    </w:p>
    <w:p w14:paraId="46289175"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（１）監事の解任</w:t>
      </w:r>
    </w:p>
    <w:p w14:paraId="1D610CA6"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（２）定款の変更</w:t>
      </w:r>
    </w:p>
    <w:p w14:paraId="2F2EF94C"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（３）その他法令で定められた事項</w:t>
      </w:r>
    </w:p>
    <w:p w14:paraId="381EACE8" w14:textId="77777777" w:rsidR="007C1270" w:rsidRDefault="005F52B1" w:rsidP="005F52B1">
      <w:pPr>
        <w:ind w:left="220" w:hangingChars="100" w:hanging="220"/>
        <w:rPr>
          <w:rFonts w:asciiTheme="minorEastAsia" w:hAnsiTheme="minorEastAsia"/>
        </w:rPr>
      </w:pPr>
      <w:r w:rsidRPr="00AD06A9">
        <w:rPr>
          <w:rFonts w:asciiTheme="minorEastAsia" w:hAnsiTheme="minorEastAsia" w:hint="eastAsia"/>
        </w:rPr>
        <w:t>３　理事又は監事を選任する議案を決議するに際しては、各候補者ごとに第１項の決議を行わなければならない。理事又は監事の候補者の合計数が第</w:t>
      </w:r>
      <w:r w:rsidRPr="00D0786B">
        <w:rPr>
          <w:rFonts w:asciiTheme="minorEastAsia" w:hAnsiTheme="minorEastAsia" w:hint="eastAsia"/>
        </w:rPr>
        <w:t>18</w:t>
      </w:r>
      <w:r w:rsidRPr="00AD06A9">
        <w:rPr>
          <w:rFonts w:asciiTheme="minorEastAsia" w:hAnsiTheme="minorEastAsia" w:hint="eastAsia"/>
        </w:rPr>
        <w:t>条に定める定数を上回る場合には、過半数の賛成を得た候補者の中から得票数の多い順に定数の枠に達</w:t>
      </w:r>
      <w:r w:rsidR="007C1270">
        <w:br w:type="page"/>
      </w:r>
      <w:r w:rsidRPr="00AD06A9">
        <w:rPr>
          <w:rFonts w:asciiTheme="minorEastAsia" w:hAnsiTheme="minorEastAsia" w:hint="eastAsia"/>
        </w:rPr>
        <w:lastRenderedPageBreak/>
        <w:t>するまでの者を選任することとする。</w:t>
      </w:r>
    </w:p>
    <w:p w14:paraId="0BDC0106"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４　第１項及び第２項の規定にかかわらず、評議員（当該事項について議決に加わることができるものに限る。）の全員が書面又は電磁的記録により同意の意思表示をしたときは、評議員会の議決があったものとみなす。</w:t>
      </w:r>
    </w:p>
    <w:p w14:paraId="121FF443" w14:textId="77777777" w:rsidR="005F52B1" w:rsidRPr="00AD06A9" w:rsidRDefault="005F52B1" w:rsidP="005F52B1">
      <w:pPr>
        <w:rPr>
          <w:rFonts w:asciiTheme="minorEastAsia" w:hAnsiTheme="minorEastAsia"/>
        </w:rPr>
      </w:pPr>
    </w:p>
    <w:p w14:paraId="6EEA60D7" w14:textId="77777777" w:rsidR="005F52B1" w:rsidRPr="00AD06A9" w:rsidRDefault="005F52B1" w:rsidP="005F52B1">
      <w:pPr>
        <w:rPr>
          <w:rFonts w:asciiTheme="minorEastAsia" w:hAnsiTheme="minorEastAsia"/>
        </w:rPr>
      </w:pPr>
      <w:r w:rsidRPr="00AD06A9">
        <w:rPr>
          <w:rFonts w:asciiTheme="minorEastAsia" w:hAnsiTheme="minorEastAsia" w:hint="eastAsia"/>
        </w:rPr>
        <w:t>（議事録）</w:t>
      </w:r>
    </w:p>
    <w:p w14:paraId="30920248"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17</w:t>
      </w:r>
      <w:r w:rsidRPr="00AD06A9">
        <w:rPr>
          <w:rFonts w:asciiTheme="minorEastAsia" w:hAnsiTheme="minorEastAsia" w:hint="eastAsia"/>
        </w:rPr>
        <w:t>条　評議員会の議事については、法令の定めるところにより、議事録を作成する。</w:t>
      </w:r>
    </w:p>
    <w:p w14:paraId="6C6E4677"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議長及び出席した評議員のうちから選出された議事録署名人２人は、前項の議事録に記名押印する。</w:t>
      </w:r>
    </w:p>
    <w:p w14:paraId="5D9239EA" w14:textId="77777777" w:rsidR="005F52B1" w:rsidRPr="00AD06A9" w:rsidRDefault="005F52B1" w:rsidP="005F52B1">
      <w:pPr>
        <w:rPr>
          <w:rFonts w:asciiTheme="minorEastAsia" w:hAnsiTheme="minorEastAsia"/>
        </w:rPr>
      </w:pPr>
    </w:p>
    <w:p w14:paraId="4DC4BB6C" w14:textId="77777777" w:rsidR="005F52B1" w:rsidRPr="00AD06A9" w:rsidRDefault="005F52B1" w:rsidP="005F52B1">
      <w:pPr>
        <w:rPr>
          <w:rFonts w:asciiTheme="minorEastAsia" w:hAnsiTheme="minorEastAsia"/>
        </w:rPr>
      </w:pPr>
    </w:p>
    <w:p w14:paraId="0F56E9EA"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第４章　役員</w:t>
      </w:r>
    </w:p>
    <w:p w14:paraId="14587B05" w14:textId="77777777" w:rsidR="005F52B1" w:rsidRPr="00AD06A9" w:rsidRDefault="005F52B1" w:rsidP="005F52B1">
      <w:pPr>
        <w:rPr>
          <w:rFonts w:asciiTheme="minorEastAsia" w:hAnsiTheme="minorEastAsia"/>
        </w:rPr>
      </w:pPr>
    </w:p>
    <w:p w14:paraId="21742D75" w14:textId="77777777" w:rsidR="005F52B1" w:rsidRPr="00AD06A9" w:rsidRDefault="005F52B1" w:rsidP="005F52B1">
      <w:pPr>
        <w:rPr>
          <w:rFonts w:asciiTheme="minorEastAsia" w:hAnsiTheme="minorEastAsia"/>
        </w:rPr>
      </w:pPr>
      <w:r w:rsidRPr="00AD06A9">
        <w:rPr>
          <w:rFonts w:asciiTheme="minorEastAsia" w:hAnsiTheme="minorEastAsia" w:hint="eastAsia"/>
        </w:rPr>
        <w:t>（役員の定数）</w:t>
      </w:r>
    </w:p>
    <w:p w14:paraId="0100B5A7"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18</w:t>
      </w:r>
      <w:r w:rsidRPr="00AD06A9">
        <w:rPr>
          <w:rFonts w:asciiTheme="minorEastAsia" w:hAnsiTheme="minorEastAsia" w:hint="eastAsia"/>
        </w:rPr>
        <w:t>条　この法人には、次の役員を置く。</w:t>
      </w:r>
    </w:p>
    <w:p w14:paraId="13457A79"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（１）理事　10名以上12名以内</w:t>
      </w:r>
    </w:p>
    <w:p w14:paraId="6B782D47"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（２）監事　３名以内</w:t>
      </w:r>
    </w:p>
    <w:p w14:paraId="7C6DE068" w14:textId="77777777" w:rsidR="005F52B1" w:rsidRPr="00AD06A9" w:rsidRDefault="005F52B1" w:rsidP="005F52B1">
      <w:pPr>
        <w:rPr>
          <w:rFonts w:asciiTheme="minorEastAsia" w:hAnsiTheme="minorEastAsia"/>
        </w:rPr>
      </w:pPr>
      <w:r w:rsidRPr="00AD06A9">
        <w:rPr>
          <w:rFonts w:asciiTheme="minorEastAsia" w:hAnsiTheme="minorEastAsia" w:hint="eastAsia"/>
        </w:rPr>
        <w:t>２　理事のうち１名を会長、２名を副会長とする。</w:t>
      </w:r>
    </w:p>
    <w:p w14:paraId="1E46F5B0" w14:textId="77777777" w:rsidR="005F52B1" w:rsidRPr="00AD06A9" w:rsidRDefault="005F52B1" w:rsidP="005F52B1">
      <w:pPr>
        <w:rPr>
          <w:rFonts w:asciiTheme="minorEastAsia" w:hAnsiTheme="minorEastAsia"/>
        </w:rPr>
      </w:pPr>
      <w:r w:rsidRPr="00AD06A9">
        <w:rPr>
          <w:rFonts w:asciiTheme="minorEastAsia" w:hAnsiTheme="minorEastAsia" w:hint="eastAsia"/>
        </w:rPr>
        <w:t>３　前項の会長をもって社会福祉法の理事長とする。</w:t>
      </w:r>
    </w:p>
    <w:p w14:paraId="234C16D0" w14:textId="77777777" w:rsidR="005F52B1" w:rsidRPr="00AD06A9" w:rsidRDefault="005F52B1" w:rsidP="005F52B1">
      <w:pPr>
        <w:rPr>
          <w:rFonts w:asciiTheme="minorEastAsia" w:hAnsiTheme="minorEastAsia"/>
        </w:rPr>
      </w:pPr>
    </w:p>
    <w:p w14:paraId="3913F40B" w14:textId="77777777" w:rsidR="005F52B1" w:rsidRPr="00AD06A9" w:rsidRDefault="005F52B1" w:rsidP="005F52B1">
      <w:pPr>
        <w:rPr>
          <w:rFonts w:asciiTheme="minorEastAsia" w:hAnsiTheme="minorEastAsia"/>
        </w:rPr>
      </w:pPr>
      <w:r w:rsidRPr="00AD06A9">
        <w:rPr>
          <w:rFonts w:asciiTheme="minorEastAsia" w:hAnsiTheme="minorEastAsia" w:hint="eastAsia"/>
        </w:rPr>
        <w:t>（役員の選任）</w:t>
      </w:r>
    </w:p>
    <w:p w14:paraId="4D86129A"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19</w:t>
      </w:r>
      <w:r w:rsidRPr="00AD06A9">
        <w:rPr>
          <w:rFonts w:asciiTheme="minorEastAsia" w:hAnsiTheme="minorEastAsia" w:hint="eastAsia"/>
        </w:rPr>
        <w:t>条　理事及び監事は、評議員会の決議によって選任する。</w:t>
      </w:r>
    </w:p>
    <w:p w14:paraId="2B847829" w14:textId="77777777" w:rsidR="005F52B1" w:rsidRPr="00AD06A9" w:rsidRDefault="005F52B1" w:rsidP="005F52B1">
      <w:pPr>
        <w:rPr>
          <w:rFonts w:asciiTheme="minorEastAsia" w:hAnsiTheme="minorEastAsia"/>
        </w:rPr>
      </w:pPr>
      <w:r w:rsidRPr="00AD06A9">
        <w:rPr>
          <w:rFonts w:asciiTheme="minorEastAsia" w:hAnsiTheme="minorEastAsia" w:hint="eastAsia"/>
        </w:rPr>
        <w:t>２　会長、副会長は、理事会の決議によって理事の中から選定する。</w:t>
      </w:r>
    </w:p>
    <w:p w14:paraId="14028B0C" w14:textId="77777777" w:rsidR="005F52B1" w:rsidRPr="00AD06A9" w:rsidRDefault="005F52B1" w:rsidP="005F52B1">
      <w:pPr>
        <w:rPr>
          <w:rFonts w:asciiTheme="minorEastAsia" w:hAnsiTheme="minorEastAsia"/>
        </w:rPr>
      </w:pPr>
    </w:p>
    <w:p w14:paraId="409D1025" w14:textId="77777777" w:rsidR="005F52B1" w:rsidRPr="00D0786B" w:rsidRDefault="005F52B1" w:rsidP="005F52B1">
      <w:pPr>
        <w:rPr>
          <w:rFonts w:asciiTheme="minorEastAsia" w:hAnsiTheme="minorEastAsia"/>
        </w:rPr>
      </w:pPr>
      <w:r w:rsidRPr="00D0786B">
        <w:rPr>
          <w:rFonts w:asciiTheme="minorEastAsia" w:hAnsiTheme="minorEastAsia" w:hint="eastAsia"/>
        </w:rPr>
        <w:t>（役員の資格）</w:t>
      </w:r>
    </w:p>
    <w:p w14:paraId="64812B8A" w14:textId="77777777" w:rsidR="005F52B1" w:rsidRPr="00D0786B" w:rsidRDefault="005F52B1" w:rsidP="005F52B1">
      <w:pPr>
        <w:ind w:left="220" w:hangingChars="100" w:hanging="220"/>
        <w:rPr>
          <w:rFonts w:asciiTheme="minorEastAsia" w:hAnsiTheme="minorEastAsia"/>
        </w:rPr>
      </w:pPr>
      <w:r w:rsidRPr="00D0786B">
        <w:rPr>
          <w:rFonts w:asciiTheme="minorEastAsia" w:hAnsiTheme="minorEastAsia" w:hint="eastAsia"/>
        </w:rPr>
        <w:t>第20条　社会福祉法第44条第６項を遵守するとともに、この法人の理事のうちには、理事のいずれか一人及びその親族その他特殊の関係がある者の合計数が、理事総数（現在数）の３分の１を超えて含まれることになってはならない。</w:t>
      </w:r>
    </w:p>
    <w:p w14:paraId="4A702DA4" w14:textId="77777777" w:rsidR="005F52B1" w:rsidRPr="00D0786B" w:rsidRDefault="005F52B1" w:rsidP="005F52B1">
      <w:pPr>
        <w:ind w:left="220" w:hangingChars="100" w:hanging="220"/>
        <w:rPr>
          <w:rFonts w:asciiTheme="minorEastAsia" w:hAnsiTheme="minorEastAsia"/>
        </w:rPr>
      </w:pPr>
      <w:r w:rsidRPr="00D0786B">
        <w:rPr>
          <w:rFonts w:asciiTheme="minorEastAsia" w:hAnsiTheme="minorEastAsia" w:hint="eastAsia"/>
        </w:rPr>
        <w:t>２　社会福祉法第44条第７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14:paraId="4C93C49E" w14:textId="77777777" w:rsidR="005F52B1" w:rsidRPr="00AD06A9" w:rsidRDefault="005F52B1" w:rsidP="005F52B1">
      <w:pPr>
        <w:rPr>
          <w:rFonts w:asciiTheme="minorEastAsia" w:hAnsiTheme="minorEastAsia"/>
        </w:rPr>
      </w:pPr>
    </w:p>
    <w:p w14:paraId="5BEACBA5" w14:textId="77777777" w:rsidR="005F52B1" w:rsidRPr="00AD06A9" w:rsidRDefault="005F52B1" w:rsidP="005F52B1">
      <w:pPr>
        <w:rPr>
          <w:rFonts w:asciiTheme="minorEastAsia" w:hAnsiTheme="minorEastAsia"/>
        </w:rPr>
      </w:pPr>
      <w:r w:rsidRPr="00AD06A9">
        <w:rPr>
          <w:rFonts w:asciiTheme="minorEastAsia" w:hAnsiTheme="minorEastAsia" w:hint="eastAsia"/>
        </w:rPr>
        <w:t>（理事の職務及び権限）</w:t>
      </w:r>
    </w:p>
    <w:p w14:paraId="59936882"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21</w:t>
      </w:r>
      <w:r w:rsidRPr="00AD06A9">
        <w:rPr>
          <w:rFonts w:asciiTheme="minorEastAsia" w:hAnsiTheme="minorEastAsia" w:hint="eastAsia"/>
        </w:rPr>
        <w:t>条　理事は、理事会を構成し、法令及びこの定款で定めるところにより、職務を執行する。</w:t>
      </w:r>
    </w:p>
    <w:p w14:paraId="071D2ED4"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会長は、法令及びこの定款で定めるところにより、この法人を代表し、その業務を執行する。</w:t>
      </w:r>
    </w:p>
    <w:p w14:paraId="059A2834" w14:textId="77777777" w:rsidR="005F52B1" w:rsidRPr="00AD06A9" w:rsidRDefault="005F52B1" w:rsidP="005F52B1">
      <w:pPr>
        <w:rPr>
          <w:rFonts w:asciiTheme="minorEastAsia" w:hAnsiTheme="minorEastAsia"/>
        </w:rPr>
      </w:pPr>
      <w:r w:rsidRPr="00AD06A9">
        <w:rPr>
          <w:rFonts w:asciiTheme="minorEastAsia" w:hAnsiTheme="minorEastAsia" w:hint="eastAsia"/>
        </w:rPr>
        <w:t>３　副会長は、会長を補佐する。</w:t>
      </w:r>
    </w:p>
    <w:p w14:paraId="0604F450" w14:textId="303C1F36"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４　会長は、</w:t>
      </w:r>
      <w:r w:rsidR="001C770D">
        <w:rPr>
          <w:rFonts w:asciiTheme="minorEastAsia" w:hAnsiTheme="minorEastAsia" w:hint="eastAsia"/>
        </w:rPr>
        <w:t>毎会計年度に４月を超える間隔で２回以上、自己の職務執行状況を理事会に報告しなければならない。</w:t>
      </w:r>
    </w:p>
    <w:p w14:paraId="071D54FE" w14:textId="77777777" w:rsidR="005F52B1" w:rsidRPr="00AD06A9" w:rsidRDefault="005F52B1" w:rsidP="005F52B1">
      <w:pPr>
        <w:rPr>
          <w:rFonts w:asciiTheme="minorEastAsia" w:hAnsiTheme="minorEastAsia"/>
        </w:rPr>
      </w:pPr>
    </w:p>
    <w:p w14:paraId="0B524308" w14:textId="77777777" w:rsidR="005F52B1" w:rsidRPr="00AD06A9" w:rsidRDefault="005F52B1" w:rsidP="005F52B1">
      <w:pPr>
        <w:rPr>
          <w:rFonts w:asciiTheme="minorEastAsia" w:hAnsiTheme="minorEastAsia"/>
        </w:rPr>
      </w:pPr>
      <w:r w:rsidRPr="00AD06A9">
        <w:rPr>
          <w:rFonts w:asciiTheme="minorEastAsia" w:hAnsiTheme="minorEastAsia" w:hint="eastAsia"/>
        </w:rPr>
        <w:t>（監事の職務及び権限）</w:t>
      </w:r>
    </w:p>
    <w:p w14:paraId="6DE24A91"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22</w:t>
      </w:r>
      <w:r w:rsidRPr="00AD06A9">
        <w:rPr>
          <w:rFonts w:asciiTheme="minorEastAsia" w:hAnsiTheme="minorEastAsia" w:hint="eastAsia"/>
        </w:rPr>
        <w:t>条　監事は、理事の職務の執行を監査し、法令で定めるところにより、監査報告を作成する。</w:t>
      </w:r>
    </w:p>
    <w:p w14:paraId="1D539384" w14:textId="77777777" w:rsidR="00A36162" w:rsidRPr="00AD06A9" w:rsidRDefault="005F52B1" w:rsidP="00CC1413">
      <w:pPr>
        <w:ind w:left="220" w:hangingChars="100" w:hanging="220"/>
        <w:rPr>
          <w:rFonts w:asciiTheme="minorEastAsia" w:hAnsiTheme="minorEastAsia"/>
        </w:rPr>
      </w:pPr>
      <w:r w:rsidRPr="00AD06A9">
        <w:rPr>
          <w:rFonts w:asciiTheme="minorEastAsia" w:hAnsiTheme="minorEastAsia" w:hint="eastAsia"/>
        </w:rPr>
        <w:t>２　監事は、いつでも、理事及び職員に対して事業の報告を求め、この法人の業務及び財産の状況の調査をすることができる。</w:t>
      </w:r>
    </w:p>
    <w:p w14:paraId="2A4EE5BA" w14:textId="77777777" w:rsidR="005F52B1" w:rsidRPr="00AD06A9" w:rsidRDefault="005F52B1" w:rsidP="005F52B1">
      <w:pPr>
        <w:rPr>
          <w:rFonts w:asciiTheme="minorEastAsia" w:hAnsiTheme="minorEastAsia"/>
        </w:rPr>
      </w:pPr>
      <w:r w:rsidRPr="00AD06A9">
        <w:rPr>
          <w:rFonts w:asciiTheme="minorEastAsia" w:hAnsiTheme="minorEastAsia" w:hint="eastAsia"/>
        </w:rPr>
        <w:lastRenderedPageBreak/>
        <w:t>（役員の任期）</w:t>
      </w:r>
    </w:p>
    <w:p w14:paraId="2FCFE1F2"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23</w:t>
      </w:r>
      <w:r w:rsidRPr="00AD06A9">
        <w:rPr>
          <w:rFonts w:asciiTheme="minorEastAsia" w:hAnsiTheme="minorEastAsia" w:hint="eastAsia"/>
        </w:rPr>
        <w:t>条　理事又は監事の任期は、選任後２年以内に終了する会計年度のうち最終のものに関する定時評議員会の終結の時までとし、再任を妨げない。</w:t>
      </w:r>
    </w:p>
    <w:p w14:paraId="551BBE6E"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補欠として選任された理事又は監事の任期は、前任者の任期の満了する時までとすることができる。</w:t>
      </w:r>
    </w:p>
    <w:p w14:paraId="246560AC"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３　理事又は監事は、第</w:t>
      </w:r>
      <w:r w:rsidRPr="00D0786B">
        <w:rPr>
          <w:rFonts w:asciiTheme="minorEastAsia" w:hAnsiTheme="minorEastAsia" w:hint="eastAsia"/>
        </w:rPr>
        <w:t>18</w:t>
      </w:r>
      <w:r w:rsidRPr="00AD06A9">
        <w:rPr>
          <w:rFonts w:asciiTheme="minorEastAsia" w:hAnsiTheme="minorEastAsia" w:hint="eastAsia"/>
        </w:rPr>
        <w:t>条に定める定数に足りなくなるときは、任期の満了又は辞任により退任した後も、新たに選任された者が就任するまで、なお理事又は監事としての権利義務を有する。</w:t>
      </w:r>
    </w:p>
    <w:p w14:paraId="603A70BD" w14:textId="77777777" w:rsidR="005F52B1" w:rsidRPr="00AD06A9" w:rsidRDefault="005F52B1" w:rsidP="005F52B1">
      <w:pPr>
        <w:rPr>
          <w:rFonts w:asciiTheme="minorEastAsia" w:hAnsiTheme="minorEastAsia"/>
        </w:rPr>
      </w:pPr>
    </w:p>
    <w:p w14:paraId="3D03DCB9" w14:textId="77777777" w:rsidR="005F52B1" w:rsidRPr="00AD06A9" w:rsidRDefault="005F52B1" w:rsidP="005F52B1">
      <w:pPr>
        <w:rPr>
          <w:rFonts w:asciiTheme="minorEastAsia" w:hAnsiTheme="minorEastAsia"/>
        </w:rPr>
      </w:pPr>
      <w:r w:rsidRPr="00AD06A9">
        <w:rPr>
          <w:rFonts w:asciiTheme="minorEastAsia" w:hAnsiTheme="minorEastAsia" w:hint="eastAsia"/>
        </w:rPr>
        <w:t>（役員の解任）</w:t>
      </w:r>
    </w:p>
    <w:p w14:paraId="58378BC8"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24</w:t>
      </w:r>
      <w:r w:rsidRPr="00AD06A9">
        <w:rPr>
          <w:rFonts w:asciiTheme="minorEastAsia" w:hAnsiTheme="minorEastAsia" w:hint="eastAsia"/>
        </w:rPr>
        <w:t>条　理事又は監事が、次のいずれかに該当するときは、評議員会の決議によって解任することができる。</w:t>
      </w:r>
    </w:p>
    <w:p w14:paraId="65FA6B0B"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（１）職務上の義務に違反し、又は職務を怠ったとき。</w:t>
      </w:r>
    </w:p>
    <w:p w14:paraId="52E97AB5"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（２）心身の故障のため、職務の執行に支障があり、又はこれに堪えないとき。</w:t>
      </w:r>
    </w:p>
    <w:p w14:paraId="6215594E" w14:textId="77777777" w:rsidR="005F52B1" w:rsidRPr="00AD06A9" w:rsidRDefault="005F52B1" w:rsidP="005F52B1">
      <w:pPr>
        <w:rPr>
          <w:rFonts w:asciiTheme="minorEastAsia" w:hAnsiTheme="minorEastAsia"/>
        </w:rPr>
      </w:pPr>
    </w:p>
    <w:p w14:paraId="680FE039" w14:textId="77777777" w:rsidR="005F52B1" w:rsidRPr="00AD06A9" w:rsidRDefault="005F52B1" w:rsidP="005F52B1">
      <w:pPr>
        <w:rPr>
          <w:rFonts w:asciiTheme="minorEastAsia" w:hAnsiTheme="minorEastAsia"/>
        </w:rPr>
      </w:pPr>
      <w:r w:rsidRPr="00AD06A9">
        <w:rPr>
          <w:rFonts w:asciiTheme="minorEastAsia" w:hAnsiTheme="minorEastAsia" w:hint="eastAsia"/>
        </w:rPr>
        <w:t>（役員の報酬等）</w:t>
      </w:r>
    </w:p>
    <w:p w14:paraId="4419D136"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25</w:t>
      </w:r>
      <w:r w:rsidRPr="00AD06A9">
        <w:rPr>
          <w:rFonts w:asciiTheme="minorEastAsia" w:hAnsiTheme="minorEastAsia" w:hint="eastAsia"/>
        </w:rPr>
        <w:t>条　理事及び監事に対して、評議員会において</w:t>
      </w:r>
      <w:r w:rsidRPr="00D0786B">
        <w:rPr>
          <w:rFonts w:asciiTheme="minorEastAsia" w:hAnsiTheme="minorEastAsia" w:hint="eastAsia"/>
        </w:rPr>
        <w:t>別に定める</w:t>
      </w:r>
      <w:r>
        <w:rPr>
          <w:rFonts w:asciiTheme="minorEastAsia" w:hAnsiTheme="minorEastAsia" w:hint="eastAsia"/>
        </w:rPr>
        <w:t>総額の範囲内で、評議員会において別に定める</w:t>
      </w:r>
      <w:r w:rsidRPr="00D0786B">
        <w:rPr>
          <w:rFonts w:asciiTheme="minorEastAsia" w:hAnsiTheme="minorEastAsia" w:hint="eastAsia"/>
        </w:rPr>
        <w:t>報酬等の支給の基準</w:t>
      </w:r>
      <w:r w:rsidRPr="00AD06A9">
        <w:rPr>
          <w:rFonts w:asciiTheme="minorEastAsia" w:hAnsiTheme="minorEastAsia" w:hint="eastAsia"/>
        </w:rPr>
        <w:t>に従って算定した額を報酬等として支給することができる。</w:t>
      </w:r>
    </w:p>
    <w:p w14:paraId="2D7BCAAD" w14:textId="77777777" w:rsidR="005F52B1" w:rsidRPr="00AD06A9" w:rsidRDefault="005F52B1" w:rsidP="005F52B1">
      <w:pPr>
        <w:rPr>
          <w:rFonts w:asciiTheme="minorEastAsia" w:hAnsiTheme="minorEastAsia"/>
        </w:rPr>
      </w:pPr>
    </w:p>
    <w:p w14:paraId="011B2252" w14:textId="77777777" w:rsidR="005F52B1" w:rsidRPr="00AD06A9" w:rsidRDefault="005F52B1" w:rsidP="005F52B1">
      <w:pPr>
        <w:rPr>
          <w:rFonts w:asciiTheme="minorEastAsia" w:hAnsiTheme="minorEastAsia"/>
        </w:rPr>
      </w:pPr>
    </w:p>
    <w:p w14:paraId="0900649B"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第５章　理事会</w:t>
      </w:r>
    </w:p>
    <w:p w14:paraId="6F20465B" w14:textId="77777777" w:rsidR="005F52B1" w:rsidRPr="00AD06A9" w:rsidRDefault="005F52B1" w:rsidP="005F52B1">
      <w:pPr>
        <w:rPr>
          <w:rFonts w:asciiTheme="minorEastAsia" w:hAnsiTheme="minorEastAsia"/>
        </w:rPr>
      </w:pPr>
    </w:p>
    <w:p w14:paraId="4437F14E" w14:textId="77777777" w:rsidR="005F52B1" w:rsidRPr="00AD06A9" w:rsidRDefault="005F52B1" w:rsidP="005F52B1">
      <w:pPr>
        <w:rPr>
          <w:rFonts w:asciiTheme="minorEastAsia" w:hAnsiTheme="minorEastAsia"/>
        </w:rPr>
      </w:pPr>
      <w:r w:rsidRPr="00AD06A9">
        <w:rPr>
          <w:rFonts w:asciiTheme="minorEastAsia" w:hAnsiTheme="minorEastAsia" w:hint="eastAsia"/>
        </w:rPr>
        <w:t>（構成）</w:t>
      </w:r>
    </w:p>
    <w:p w14:paraId="31311048"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26</w:t>
      </w:r>
      <w:r w:rsidRPr="00AD06A9">
        <w:rPr>
          <w:rFonts w:asciiTheme="minorEastAsia" w:hAnsiTheme="minorEastAsia" w:hint="eastAsia"/>
        </w:rPr>
        <w:t>条　理事会は、全ての理事をもって構成する。</w:t>
      </w:r>
    </w:p>
    <w:p w14:paraId="424A76EB" w14:textId="77777777" w:rsidR="005F52B1" w:rsidRPr="00AD06A9" w:rsidRDefault="005F52B1" w:rsidP="005F52B1">
      <w:pPr>
        <w:rPr>
          <w:rFonts w:asciiTheme="minorEastAsia" w:hAnsiTheme="minorEastAsia"/>
        </w:rPr>
      </w:pPr>
    </w:p>
    <w:p w14:paraId="3DC0EA44" w14:textId="77777777" w:rsidR="005F52B1" w:rsidRPr="00AD06A9" w:rsidRDefault="005F52B1" w:rsidP="005F52B1">
      <w:pPr>
        <w:rPr>
          <w:rFonts w:asciiTheme="minorEastAsia" w:hAnsiTheme="minorEastAsia"/>
        </w:rPr>
      </w:pPr>
      <w:r w:rsidRPr="00AD06A9">
        <w:rPr>
          <w:rFonts w:asciiTheme="minorEastAsia" w:hAnsiTheme="minorEastAsia" w:hint="eastAsia"/>
        </w:rPr>
        <w:t>（権限）</w:t>
      </w:r>
    </w:p>
    <w:p w14:paraId="2CE804D3"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27</w:t>
      </w:r>
      <w:r w:rsidRPr="00AD06A9">
        <w:rPr>
          <w:rFonts w:asciiTheme="minorEastAsia" w:hAnsiTheme="minorEastAsia" w:hint="eastAsia"/>
        </w:rPr>
        <w:t>条　理事会は、次の職務を行う。ただし、日常の業務として理事会が定めるものについては会長が専決し、これを理事会に報告する。</w:t>
      </w:r>
    </w:p>
    <w:p w14:paraId="5C0DEF7D"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（１）この法人の業務執行の決定　</w:t>
      </w:r>
    </w:p>
    <w:p w14:paraId="1DA96A46"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（２）理事の職務の執行の監督</w:t>
      </w:r>
    </w:p>
    <w:p w14:paraId="075ECD6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（３）会長、副会長の選定及び解職</w:t>
      </w:r>
    </w:p>
    <w:p w14:paraId="5AFBD22C" w14:textId="77777777" w:rsidR="005F52B1" w:rsidRPr="00AD06A9" w:rsidRDefault="005F52B1" w:rsidP="005F52B1">
      <w:pPr>
        <w:rPr>
          <w:rFonts w:asciiTheme="minorEastAsia" w:hAnsiTheme="minorEastAsia"/>
        </w:rPr>
      </w:pPr>
    </w:p>
    <w:p w14:paraId="09BABA54" w14:textId="77777777" w:rsidR="005F52B1" w:rsidRPr="00AD06A9" w:rsidRDefault="005F52B1" w:rsidP="005F52B1">
      <w:pPr>
        <w:rPr>
          <w:rFonts w:asciiTheme="minorEastAsia" w:hAnsiTheme="minorEastAsia"/>
        </w:rPr>
      </w:pPr>
      <w:r w:rsidRPr="00AD06A9">
        <w:rPr>
          <w:rFonts w:asciiTheme="minorEastAsia" w:hAnsiTheme="minorEastAsia" w:hint="eastAsia"/>
        </w:rPr>
        <w:t>（招集）</w:t>
      </w:r>
    </w:p>
    <w:p w14:paraId="5B8AE1E9"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28</w:t>
      </w:r>
      <w:r w:rsidRPr="00AD06A9">
        <w:rPr>
          <w:rFonts w:asciiTheme="minorEastAsia" w:hAnsiTheme="minorEastAsia" w:hint="eastAsia"/>
        </w:rPr>
        <w:t>条　理事会は、会長が招集する。</w:t>
      </w:r>
    </w:p>
    <w:p w14:paraId="7A0986BA" w14:textId="77777777" w:rsidR="005F52B1" w:rsidRPr="00AD06A9" w:rsidRDefault="005F52B1" w:rsidP="005F52B1">
      <w:pPr>
        <w:rPr>
          <w:rFonts w:asciiTheme="minorEastAsia" w:hAnsiTheme="minorEastAsia"/>
        </w:rPr>
      </w:pPr>
      <w:r w:rsidRPr="00AD06A9">
        <w:rPr>
          <w:rFonts w:asciiTheme="minorEastAsia" w:hAnsiTheme="minorEastAsia" w:hint="eastAsia"/>
        </w:rPr>
        <w:t>２　会長が欠けたとき又は会長に事故があるときは、副会長が理事会を招集する。</w:t>
      </w:r>
    </w:p>
    <w:p w14:paraId="5A827AAA" w14:textId="77777777" w:rsidR="005F52B1" w:rsidRPr="00AD06A9" w:rsidRDefault="005F52B1" w:rsidP="005F52B1">
      <w:pPr>
        <w:rPr>
          <w:rFonts w:asciiTheme="minorEastAsia" w:hAnsiTheme="minorEastAsia"/>
        </w:rPr>
      </w:pPr>
    </w:p>
    <w:p w14:paraId="5AA8B794" w14:textId="77777777" w:rsidR="005F52B1" w:rsidRPr="00AD06A9" w:rsidRDefault="005F52B1" w:rsidP="005F52B1">
      <w:pPr>
        <w:rPr>
          <w:rFonts w:asciiTheme="minorEastAsia" w:hAnsiTheme="minorEastAsia"/>
        </w:rPr>
      </w:pPr>
      <w:r w:rsidRPr="00AD06A9">
        <w:rPr>
          <w:rFonts w:asciiTheme="minorEastAsia" w:hAnsiTheme="minorEastAsia" w:hint="eastAsia"/>
        </w:rPr>
        <w:t>（議長）</w:t>
      </w:r>
    </w:p>
    <w:p w14:paraId="15979138"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29</w:t>
      </w:r>
      <w:r w:rsidRPr="00AD06A9">
        <w:rPr>
          <w:rFonts w:asciiTheme="minorEastAsia" w:hAnsiTheme="minorEastAsia" w:hint="eastAsia"/>
        </w:rPr>
        <w:t>条　理事会の議長は、その都度理事の互選とする。</w:t>
      </w:r>
    </w:p>
    <w:p w14:paraId="72AACCC2" w14:textId="77777777" w:rsidR="005F52B1" w:rsidRPr="00AD06A9" w:rsidRDefault="005F52B1" w:rsidP="005F52B1">
      <w:pPr>
        <w:rPr>
          <w:rFonts w:asciiTheme="minorEastAsia" w:hAnsiTheme="minorEastAsia"/>
        </w:rPr>
      </w:pPr>
    </w:p>
    <w:p w14:paraId="1D7E3041" w14:textId="77777777" w:rsidR="005F52B1" w:rsidRPr="00AD06A9" w:rsidRDefault="005F52B1" w:rsidP="005F52B1">
      <w:pPr>
        <w:rPr>
          <w:rFonts w:asciiTheme="minorEastAsia" w:hAnsiTheme="minorEastAsia"/>
        </w:rPr>
      </w:pPr>
      <w:r w:rsidRPr="00AD06A9">
        <w:rPr>
          <w:rFonts w:asciiTheme="minorEastAsia" w:hAnsiTheme="minorEastAsia" w:hint="eastAsia"/>
        </w:rPr>
        <w:t>（決議）</w:t>
      </w:r>
    </w:p>
    <w:p w14:paraId="0D0DF82C"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30</w:t>
      </w:r>
      <w:r w:rsidRPr="00AD06A9">
        <w:rPr>
          <w:rFonts w:asciiTheme="minorEastAsia" w:hAnsiTheme="minorEastAsia" w:hint="eastAsia"/>
        </w:rPr>
        <w:t>条　理事会の決議は、決議について特別の利害関係を有する理事を除く理事の過半数が出席し、その過半数をもって行い、可否同数のときは議長の決するところによる。</w:t>
      </w:r>
    </w:p>
    <w:p w14:paraId="6BF65931" w14:textId="77777777" w:rsidR="007C1270" w:rsidRDefault="005F52B1" w:rsidP="00A36162">
      <w:pPr>
        <w:ind w:left="220" w:hangingChars="100" w:hanging="220"/>
        <w:rPr>
          <w:rFonts w:asciiTheme="minorEastAsia" w:hAnsiTheme="minorEastAsia"/>
        </w:rPr>
      </w:pPr>
      <w:r w:rsidRPr="00AD06A9">
        <w:rPr>
          <w:rFonts w:asciiTheme="minorEastAsia" w:hAnsiTheme="minorEastAsia" w:hint="eastAsia"/>
        </w:rPr>
        <w:t>２　前項の規定にかかわらず、</w:t>
      </w:r>
      <w:r w:rsidRPr="00D0786B">
        <w:rPr>
          <w:rFonts w:asciiTheme="minorEastAsia" w:hAnsiTheme="minorEastAsia" w:hint="eastAsia"/>
        </w:rPr>
        <w:t>理事（当該事項について議決に加わることができるものに限る。）の全員が書面又は電磁的記録により同意の意思表示をしたとき（監事が当</w:t>
      </w:r>
      <w:r w:rsidR="007C1270">
        <w:br w:type="page"/>
      </w:r>
      <w:r w:rsidRPr="00D0786B">
        <w:rPr>
          <w:rFonts w:asciiTheme="minorEastAsia" w:hAnsiTheme="minorEastAsia" w:hint="eastAsia"/>
        </w:rPr>
        <w:lastRenderedPageBreak/>
        <w:t>該提案について異議を述べたときを除く。）は、</w:t>
      </w:r>
      <w:r w:rsidRPr="00AD06A9">
        <w:rPr>
          <w:rFonts w:asciiTheme="minorEastAsia" w:hAnsiTheme="minorEastAsia" w:hint="eastAsia"/>
        </w:rPr>
        <w:t>理事会の議決があったものとみなす。</w:t>
      </w:r>
    </w:p>
    <w:p w14:paraId="64C8A941" w14:textId="77777777" w:rsidR="00CC1413" w:rsidRPr="00AD06A9" w:rsidRDefault="00CC1413" w:rsidP="00CC1413">
      <w:pPr>
        <w:rPr>
          <w:rFonts w:asciiTheme="minorEastAsia" w:hAnsiTheme="minorEastAsia"/>
        </w:rPr>
      </w:pPr>
    </w:p>
    <w:p w14:paraId="01121795" w14:textId="77777777" w:rsidR="005F52B1" w:rsidRPr="00AD06A9" w:rsidRDefault="005F52B1" w:rsidP="005F52B1">
      <w:pPr>
        <w:rPr>
          <w:rFonts w:asciiTheme="minorEastAsia" w:hAnsiTheme="minorEastAsia"/>
        </w:rPr>
      </w:pPr>
      <w:r w:rsidRPr="00AD06A9">
        <w:rPr>
          <w:rFonts w:asciiTheme="minorEastAsia" w:hAnsiTheme="minorEastAsia" w:hint="eastAsia"/>
        </w:rPr>
        <w:t>（議事録）</w:t>
      </w:r>
    </w:p>
    <w:p w14:paraId="2E1F50FF"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31</w:t>
      </w:r>
      <w:r w:rsidRPr="00AD06A9">
        <w:rPr>
          <w:rFonts w:asciiTheme="minorEastAsia" w:hAnsiTheme="minorEastAsia" w:hint="eastAsia"/>
        </w:rPr>
        <w:t>条　理事会の議事については、法令で定めるところにより、議事録を作成する。</w:t>
      </w:r>
    </w:p>
    <w:p w14:paraId="02732461" w14:textId="77777777" w:rsidR="005F52B1" w:rsidRPr="00AD06A9" w:rsidRDefault="005F52B1" w:rsidP="005F52B1">
      <w:pPr>
        <w:rPr>
          <w:rFonts w:asciiTheme="minorEastAsia" w:hAnsiTheme="minorEastAsia"/>
        </w:rPr>
      </w:pPr>
      <w:r w:rsidRPr="00AD06A9">
        <w:rPr>
          <w:rFonts w:asciiTheme="minorEastAsia" w:hAnsiTheme="minorEastAsia" w:hint="eastAsia"/>
        </w:rPr>
        <w:t>２　出席した会長及び監事は、前項の議事録に記名押印する。</w:t>
      </w:r>
    </w:p>
    <w:p w14:paraId="16473EC6" w14:textId="77777777" w:rsidR="005F52B1" w:rsidRPr="00AD06A9" w:rsidRDefault="005F52B1" w:rsidP="005F52B1">
      <w:pPr>
        <w:rPr>
          <w:rFonts w:asciiTheme="minorEastAsia" w:hAnsiTheme="minorEastAsia"/>
        </w:rPr>
      </w:pPr>
    </w:p>
    <w:p w14:paraId="463FDD21" w14:textId="77777777" w:rsidR="005F52B1" w:rsidRPr="00AD06A9" w:rsidRDefault="005F52B1" w:rsidP="005F52B1">
      <w:pPr>
        <w:rPr>
          <w:rFonts w:asciiTheme="minorEastAsia" w:hAnsiTheme="minorEastAsia"/>
        </w:rPr>
      </w:pPr>
    </w:p>
    <w:p w14:paraId="1B130DC0"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第６章　会員</w:t>
      </w:r>
    </w:p>
    <w:p w14:paraId="450336F2" w14:textId="77777777" w:rsidR="005F52B1" w:rsidRPr="00AD06A9" w:rsidRDefault="005F52B1" w:rsidP="005F52B1">
      <w:pPr>
        <w:rPr>
          <w:rFonts w:asciiTheme="minorEastAsia" w:hAnsiTheme="minorEastAsia"/>
        </w:rPr>
      </w:pPr>
    </w:p>
    <w:p w14:paraId="275FC499" w14:textId="77777777" w:rsidR="005F52B1" w:rsidRPr="00AD06A9" w:rsidRDefault="005F52B1" w:rsidP="005F52B1">
      <w:pPr>
        <w:rPr>
          <w:rFonts w:asciiTheme="minorEastAsia" w:hAnsiTheme="minorEastAsia"/>
        </w:rPr>
      </w:pPr>
      <w:r w:rsidRPr="00AD06A9">
        <w:rPr>
          <w:rFonts w:asciiTheme="minorEastAsia" w:hAnsiTheme="minorEastAsia" w:hint="eastAsia"/>
        </w:rPr>
        <w:t>（会員）</w:t>
      </w:r>
    </w:p>
    <w:p w14:paraId="2005DD87"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32</w:t>
      </w:r>
      <w:r w:rsidRPr="00AD06A9">
        <w:rPr>
          <w:rFonts w:asciiTheme="minorEastAsia" w:hAnsiTheme="minorEastAsia" w:hint="eastAsia"/>
        </w:rPr>
        <w:t>条　この法人に会員を置く。</w:t>
      </w:r>
    </w:p>
    <w:p w14:paraId="1C104382" w14:textId="77777777" w:rsidR="005F52B1" w:rsidRPr="00AD06A9" w:rsidRDefault="005F52B1" w:rsidP="005F52B1">
      <w:pPr>
        <w:rPr>
          <w:rFonts w:asciiTheme="minorEastAsia" w:hAnsiTheme="minorEastAsia"/>
        </w:rPr>
      </w:pPr>
      <w:r w:rsidRPr="00AD06A9">
        <w:rPr>
          <w:rFonts w:asciiTheme="minorEastAsia" w:hAnsiTheme="minorEastAsia" w:hint="eastAsia"/>
        </w:rPr>
        <w:t>２　会員は、この法人の目的に賛同し、目的達成のため必要な援助を行うものとする。</w:t>
      </w:r>
    </w:p>
    <w:p w14:paraId="36FAA64C"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３　</w:t>
      </w:r>
      <w:r w:rsidRPr="00D0786B">
        <w:rPr>
          <w:rFonts w:asciiTheme="minorEastAsia" w:hAnsiTheme="minorEastAsia" w:hint="eastAsia"/>
        </w:rPr>
        <w:t>会員に関する規程</w:t>
      </w:r>
      <w:r w:rsidRPr="00AD06A9">
        <w:rPr>
          <w:rFonts w:asciiTheme="minorEastAsia" w:hAnsiTheme="minorEastAsia" w:hint="eastAsia"/>
        </w:rPr>
        <w:t>は、評議員会において別に定める。</w:t>
      </w:r>
    </w:p>
    <w:p w14:paraId="48CA83CE" w14:textId="77777777" w:rsidR="005F52B1" w:rsidRPr="00AD06A9" w:rsidRDefault="005F52B1" w:rsidP="005F52B1">
      <w:pPr>
        <w:rPr>
          <w:rFonts w:asciiTheme="minorEastAsia" w:hAnsiTheme="minorEastAsia"/>
        </w:rPr>
      </w:pPr>
    </w:p>
    <w:p w14:paraId="1C2F59A5" w14:textId="77777777" w:rsidR="005F52B1" w:rsidRPr="00AD06A9" w:rsidRDefault="005F52B1" w:rsidP="005F52B1">
      <w:pPr>
        <w:rPr>
          <w:rFonts w:asciiTheme="minorEastAsia" w:hAnsiTheme="minorEastAsia"/>
        </w:rPr>
      </w:pPr>
    </w:p>
    <w:p w14:paraId="5F8EC051"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第７章　部会及び委員会</w:t>
      </w:r>
    </w:p>
    <w:p w14:paraId="0274D82B" w14:textId="77777777" w:rsidR="005F52B1" w:rsidRPr="00AD06A9" w:rsidRDefault="005F52B1" w:rsidP="005F52B1">
      <w:pPr>
        <w:rPr>
          <w:rFonts w:asciiTheme="minorEastAsia" w:hAnsiTheme="minorEastAsia"/>
        </w:rPr>
      </w:pPr>
    </w:p>
    <w:p w14:paraId="57959CF2" w14:textId="77777777" w:rsidR="005F52B1" w:rsidRPr="00AD06A9" w:rsidRDefault="005F52B1" w:rsidP="005F52B1">
      <w:pPr>
        <w:rPr>
          <w:rFonts w:asciiTheme="minorEastAsia" w:hAnsiTheme="minorEastAsia"/>
        </w:rPr>
      </w:pPr>
      <w:r w:rsidRPr="00AD06A9">
        <w:rPr>
          <w:rFonts w:asciiTheme="minorEastAsia" w:hAnsiTheme="minorEastAsia" w:hint="eastAsia"/>
        </w:rPr>
        <w:t>（部会及び委員会）</w:t>
      </w:r>
    </w:p>
    <w:p w14:paraId="21B2DA04"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33</w:t>
      </w:r>
      <w:r w:rsidRPr="00AD06A9">
        <w:rPr>
          <w:rFonts w:asciiTheme="minorEastAsia" w:hAnsiTheme="minorEastAsia" w:hint="eastAsia"/>
        </w:rPr>
        <w:t>条　この法人に</w:t>
      </w:r>
      <w:r w:rsidRPr="00D0786B">
        <w:rPr>
          <w:rFonts w:asciiTheme="minorEastAsia" w:hAnsiTheme="minorEastAsia" w:hint="eastAsia"/>
        </w:rPr>
        <w:t>部会又は委員会</w:t>
      </w:r>
      <w:r w:rsidRPr="00AD06A9">
        <w:rPr>
          <w:rFonts w:asciiTheme="minorEastAsia" w:hAnsiTheme="minorEastAsia" w:hint="eastAsia"/>
        </w:rPr>
        <w:t>を置く。</w:t>
      </w:r>
    </w:p>
    <w:p w14:paraId="65629DB9"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部会又は委員会は、専門的事項について、この法人の運営に参画し、或いは会長の諮問に答え、又は意見を具申する</w:t>
      </w:r>
      <w:r>
        <w:rPr>
          <w:rFonts w:asciiTheme="minorEastAsia" w:hAnsiTheme="minorEastAsia" w:hint="eastAsia"/>
        </w:rPr>
        <w:t>。</w:t>
      </w:r>
    </w:p>
    <w:p w14:paraId="1349ACFC" w14:textId="77777777" w:rsidR="005F52B1" w:rsidRDefault="005F52B1" w:rsidP="005F52B1">
      <w:pPr>
        <w:rPr>
          <w:rFonts w:asciiTheme="minorEastAsia" w:hAnsiTheme="minorEastAsia"/>
        </w:rPr>
      </w:pPr>
    </w:p>
    <w:p w14:paraId="0C7DECCF" w14:textId="77777777" w:rsidR="005F52B1" w:rsidRPr="00AD06A9" w:rsidRDefault="005F52B1" w:rsidP="005F52B1">
      <w:pPr>
        <w:rPr>
          <w:rFonts w:asciiTheme="minorEastAsia" w:hAnsiTheme="minorEastAsia"/>
        </w:rPr>
      </w:pPr>
    </w:p>
    <w:p w14:paraId="55F26996"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第８章　事務局及び職員</w:t>
      </w:r>
    </w:p>
    <w:p w14:paraId="4FC975A9" w14:textId="77777777" w:rsidR="005F52B1" w:rsidRPr="00AD06A9" w:rsidRDefault="005F52B1" w:rsidP="005F52B1">
      <w:pPr>
        <w:rPr>
          <w:rFonts w:asciiTheme="minorEastAsia" w:hAnsiTheme="minorEastAsia"/>
        </w:rPr>
      </w:pPr>
    </w:p>
    <w:p w14:paraId="7EB3A9E2" w14:textId="77777777" w:rsidR="005F52B1" w:rsidRPr="00AD06A9" w:rsidRDefault="005F52B1" w:rsidP="005F52B1">
      <w:pPr>
        <w:rPr>
          <w:rFonts w:asciiTheme="minorEastAsia" w:hAnsiTheme="minorEastAsia"/>
        </w:rPr>
      </w:pPr>
      <w:r w:rsidRPr="00AD06A9">
        <w:rPr>
          <w:rFonts w:asciiTheme="minorEastAsia" w:hAnsiTheme="minorEastAsia" w:hint="eastAsia"/>
        </w:rPr>
        <w:t>（事務局及び職員）</w:t>
      </w:r>
    </w:p>
    <w:p w14:paraId="4D894CF8"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34</w:t>
      </w:r>
      <w:r w:rsidRPr="00AD06A9">
        <w:rPr>
          <w:rFonts w:asciiTheme="minorEastAsia" w:hAnsiTheme="minorEastAsia" w:hint="eastAsia"/>
        </w:rPr>
        <w:t>条　この法人の事務を処理するため事務局を置く。</w:t>
      </w:r>
    </w:p>
    <w:p w14:paraId="275AA854" w14:textId="77777777" w:rsidR="005F52B1" w:rsidRPr="00AD06A9" w:rsidRDefault="005F52B1" w:rsidP="005F52B1">
      <w:pPr>
        <w:rPr>
          <w:rFonts w:asciiTheme="minorEastAsia" w:hAnsiTheme="minorEastAsia"/>
        </w:rPr>
      </w:pPr>
      <w:r w:rsidRPr="00AD06A9">
        <w:rPr>
          <w:rFonts w:asciiTheme="minorEastAsia" w:hAnsiTheme="minorEastAsia" w:hint="eastAsia"/>
        </w:rPr>
        <w:t>２　この法人に、事務局長を１名置くほか、職員を置き、会長が任免する。</w:t>
      </w:r>
    </w:p>
    <w:p w14:paraId="5BF85703" w14:textId="77777777" w:rsidR="005F52B1" w:rsidRPr="00AD06A9" w:rsidRDefault="005F52B1" w:rsidP="005F52B1">
      <w:pPr>
        <w:rPr>
          <w:rFonts w:asciiTheme="minorEastAsia" w:hAnsiTheme="minorEastAsia"/>
        </w:rPr>
      </w:pPr>
    </w:p>
    <w:p w14:paraId="612EE647" w14:textId="77777777" w:rsidR="005F52B1" w:rsidRPr="00AD06A9" w:rsidRDefault="005F52B1" w:rsidP="005F52B1">
      <w:pPr>
        <w:rPr>
          <w:rFonts w:asciiTheme="minorEastAsia" w:hAnsiTheme="minorEastAsia"/>
        </w:rPr>
      </w:pPr>
    </w:p>
    <w:p w14:paraId="5F4529FA"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第９章　資産及び会計</w:t>
      </w:r>
    </w:p>
    <w:p w14:paraId="7B684325" w14:textId="77777777" w:rsidR="005F52B1" w:rsidRPr="00AD06A9" w:rsidRDefault="005F52B1" w:rsidP="005F52B1">
      <w:pPr>
        <w:rPr>
          <w:rFonts w:asciiTheme="minorEastAsia" w:hAnsiTheme="minorEastAsia"/>
        </w:rPr>
      </w:pPr>
    </w:p>
    <w:p w14:paraId="69E4CEC9" w14:textId="77777777" w:rsidR="005F52B1" w:rsidRPr="00AD06A9" w:rsidRDefault="005F52B1" w:rsidP="005F52B1">
      <w:pPr>
        <w:rPr>
          <w:rFonts w:asciiTheme="minorEastAsia" w:hAnsiTheme="minorEastAsia"/>
        </w:rPr>
      </w:pPr>
      <w:r w:rsidRPr="00AD06A9">
        <w:rPr>
          <w:rFonts w:asciiTheme="minorEastAsia" w:hAnsiTheme="minorEastAsia" w:hint="eastAsia"/>
        </w:rPr>
        <w:t>（資産の区分）</w:t>
      </w:r>
    </w:p>
    <w:p w14:paraId="09DDE80A"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35</w:t>
      </w:r>
      <w:r w:rsidRPr="00AD06A9">
        <w:rPr>
          <w:rFonts w:asciiTheme="minorEastAsia" w:hAnsiTheme="minorEastAsia" w:hint="eastAsia"/>
        </w:rPr>
        <w:t>条　この法人の資産は、これを分けて基本財産とその他の財産の２種とする。</w:t>
      </w:r>
    </w:p>
    <w:p w14:paraId="211B7424" w14:textId="77777777" w:rsidR="005F52B1" w:rsidRPr="00AD06A9" w:rsidRDefault="005F52B1" w:rsidP="005F52B1">
      <w:pPr>
        <w:rPr>
          <w:rFonts w:asciiTheme="minorEastAsia" w:hAnsiTheme="minorEastAsia"/>
        </w:rPr>
      </w:pPr>
      <w:r w:rsidRPr="00AD06A9">
        <w:rPr>
          <w:rFonts w:asciiTheme="minorEastAsia" w:hAnsiTheme="minorEastAsia" w:hint="eastAsia"/>
        </w:rPr>
        <w:t>２　基本財産は、次の各号に掲げる財産をもって構成する。</w:t>
      </w:r>
    </w:p>
    <w:p w14:paraId="35435ED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（１）現金　　6,100,000円</w:t>
      </w:r>
    </w:p>
    <w:p w14:paraId="749B6A06" w14:textId="77777777" w:rsidR="005F52B1" w:rsidRPr="00AD06A9" w:rsidRDefault="005F52B1" w:rsidP="005F52B1">
      <w:pPr>
        <w:rPr>
          <w:rFonts w:asciiTheme="minorEastAsia" w:hAnsiTheme="minorEastAsia"/>
        </w:rPr>
      </w:pPr>
      <w:r w:rsidRPr="00AD06A9">
        <w:rPr>
          <w:rFonts w:asciiTheme="minorEastAsia" w:hAnsiTheme="minorEastAsia" w:hint="eastAsia"/>
        </w:rPr>
        <w:t>３　その他財産は、基本財産以外の財産とする。</w:t>
      </w:r>
    </w:p>
    <w:p w14:paraId="093F604B"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４　基本財産に指定されて寄附された金品は、速やかに第２項に掲げるため、必要な手続きをとらなければならない</w:t>
      </w:r>
      <w:r>
        <w:rPr>
          <w:rFonts w:asciiTheme="minorEastAsia" w:hAnsiTheme="minorEastAsia" w:hint="eastAsia"/>
        </w:rPr>
        <w:t>。</w:t>
      </w:r>
    </w:p>
    <w:p w14:paraId="5F5DD750" w14:textId="77777777" w:rsidR="00A36162" w:rsidRPr="00AD06A9" w:rsidRDefault="00A36162" w:rsidP="005F52B1">
      <w:pPr>
        <w:rPr>
          <w:rFonts w:asciiTheme="minorEastAsia" w:hAnsiTheme="minorEastAsia"/>
        </w:rPr>
      </w:pPr>
    </w:p>
    <w:p w14:paraId="2E1A0F80" w14:textId="77777777" w:rsidR="005F52B1" w:rsidRPr="00AD06A9" w:rsidRDefault="005F52B1" w:rsidP="005F52B1">
      <w:pPr>
        <w:rPr>
          <w:rFonts w:asciiTheme="minorEastAsia" w:hAnsiTheme="minorEastAsia"/>
        </w:rPr>
      </w:pPr>
      <w:r w:rsidRPr="00AD06A9">
        <w:rPr>
          <w:rFonts w:asciiTheme="minorEastAsia" w:hAnsiTheme="minorEastAsia" w:hint="eastAsia"/>
        </w:rPr>
        <w:t>（基本財産の処分）</w:t>
      </w:r>
    </w:p>
    <w:p w14:paraId="38D16982"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36</w:t>
      </w:r>
      <w:r w:rsidRPr="00AD06A9">
        <w:rPr>
          <w:rFonts w:asciiTheme="minorEastAsia" w:hAnsiTheme="minorEastAsia" w:hint="eastAsia"/>
        </w:rPr>
        <w:t>条　基本財産を処分し、又は担保に供しようとするときは、</w:t>
      </w:r>
      <w:r w:rsidRPr="00D0786B">
        <w:rPr>
          <w:rFonts w:asciiTheme="minorEastAsia" w:hAnsiTheme="minorEastAsia" w:hint="eastAsia"/>
        </w:rPr>
        <w:t>理事総数（現在数）の３分の２以上の同意及び評議員会の</w:t>
      </w:r>
      <w:r w:rsidRPr="00AD06A9">
        <w:rPr>
          <w:rFonts w:asciiTheme="minorEastAsia" w:hAnsiTheme="minorEastAsia" w:hint="eastAsia"/>
        </w:rPr>
        <w:t>承認を得て、丹波市長の承認を得なければならない。ただし、次の各号に掲げる場合には、丹波市長の承認は必要としない。</w:t>
      </w:r>
    </w:p>
    <w:p w14:paraId="54C9690E"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（１）独立行政法人福祉医療機構に対して基本財産を担保に供する場合</w:t>
      </w:r>
    </w:p>
    <w:p w14:paraId="4DD02D34" w14:textId="77777777" w:rsidR="005F52B1" w:rsidRPr="00AD06A9" w:rsidRDefault="005F52B1" w:rsidP="00CC1413">
      <w:pPr>
        <w:ind w:leftChars="100" w:left="660" w:hangingChars="200" w:hanging="440"/>
        <w:rPr>
          <w:rFonts w:asciiTheme="minorEastAsia" w:hAnsiTheme="minorEastAsia"/>
        </w:rPr>
      </w:pPr>
      <w:r w:rsidRPr="00AD06A9">
        <w:rPr>
          <w:rFonts w:asciiTheme="minorEastAsia" w:hAnsiTheme="minorEastAsia" w:hint="eastAsia"/>
        </w:rPr>
        <w:t>（２）独立行政法人福祉医療機構と協調融資（独立行政法人福祉医療機構の福祉貸付が行う施設整備のための資金に対する融資と併せて行う同一の財産を担保とす</w:t>
      </w:r>
      <w:r w:rsidRPr="00AD06A9">
        <w:rPr>
          <w:rFonts w:asciiTheme="minorEastAsia" w:hAnsiTheme="minorEastAsia" w:hint="eastAsia"/>
        </w:rPr>
        <w:lastRenderedPageBreak/>
        <w:t>る当該施設整備のための資金に対する融資をいう。以下同じ。）に関する契約を結んだ民間金融機関に対して基本財産を担保にする場合（協調融資に係る担保に限る）</w:t>
      </w:r>
    </w:p>
    <w:p w14:paraId="46630C0A" w14:textId="77777777" w:rsidR="005F52B1" w:rsidRPr="00AD06A9" w:rsidRDefault="005F52B1" w:rsidP="005F52B1">
      <w:pPr>
        <w:rPr>
          <w:rFonts w:asciiTheme="minorEastAsia" w:hAnsiTheme="minorEastAsia"/>
        </w:rPr>
      </w:pPr>
    </w:p>
    <w:p w14:paraId="60D1C7E7" w14:textId="77777777" w:rsidR="005F52B1" w:rsidRPr="00AD06A9" w:rsidRDefault="005F52B1" w:rsidP="005F52B1">
      <w:pPr>
        <w:rPr>
          <w:rFonts w:asciiTheme="minorEastAsia" w:hAnsiTheme="minorEastAsia"/>
        </w:rPr>
      </w:pPr>
      <w:r w:rsidRPr="00AD06A9">
        <w:rPr>
          <w:rFonts w:asciiTheme="minorEastAsia" w:hAnsiTheme="minorEastAsia" w:hint="eastAsia"/>
        </w:rPr>
        <w:t>（資産の管理）</w:t>
      </w:r>
    </w:p>
    <w:p w14:paraId="6AEED4D0" w14:textId="77777777" w:rsidR="005F52B1"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37</w:t>
      </w:r>
      <w:r w:rsidRPr="00AD06A9">
        <w:rPr>
          <w:rFonts w:asciiTheme="minorEastAsia" w:hAnsiTheme="minorEastAsia" w:hint="eastAsia"/>
        </w:rPr>
        <w:t>条　この法人の資産は、理事会の定める方法により、会長が管理する。</w:t>
      </w:r>
    </w:p>
    <w:p w14:paraId="67671EFB"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資産のうち現金は、確実な金融機関に預け入れ、確実な信託会社に信託し、又は確実な有価証券に換えて、保管する。</w:t>
      </w:r>
    </w:p>
    <w:p w14:paraId="7A1C60EA" w14:textId="77777777" w:rsidR="005F52B1" w:rsidRPr="00AD06A9" w:rsidRDefault="005F52B1" w:rsidP="005F52B1">
      <w:pPr>
        <w:rPr>
          <w:rFonts w:asciiTheme="minorEastAsia" w:hAnsiTheme="minorEastAsia"/>
        </w:rPr>
      </w:pPr>
    </w:p>
    <w:p w14:paraId="2DBEFA21" w14:textId="77777777" w:rsidR="005F52B1" w:rsidRPr="00AD06A9" w:rsidRDefault="005F52B1" w:rsidP="005F52B1">
      <w:pPr>
        <w:rPr>
          <w:rFonts w:asciiTheme="minorEastAsia" w:hAnsiTheme="minorEastAsia"/>
        </w:rPr>
      </w:pPr>
      <w:r w:rsidRPr="00AD06A9">
        <w:rPr>
          <w:rFonts w:asciiTheme="minorEastAsia" w:hAnsiTheme="minorEastAsia" w:hint="eastAsia"/>
        </w:rPr>
        <w:t>（事業計画及び収支予算）</w:t>
      </w:r>
    </w:p>
    <w:p w14:paraId="128E870D"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38条　この法人の事業計画書及び収支予算書については、毎会計年度開始の日の前日までに、会長が作成し、理事総数（現在数）の３分の２以上の同意及び評議員会の承諾を得なければならない。これを変更する</w:t>
      </w:r>
      <w:r w:rsidRPr="00AD06A9">
        <w:rPr>
          <w:rFonts w:asciiTheme="minorEastAsia" w:hAnsiTheme="minorEastAsia" w:hint="eastAsia"/>
        </w:rPr>
        <w:t>場合も、同様とする。</w:t>
      </w:r>
    </w:p>
    <w:p w14:paraId="00DFC702"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前項の書類については、主たる事務所に、当該会計年度が終了するまでの間据え置き、一般の閲覧に供するものとする。</w:t>
      </w:r>
    </w:p>
    <w:p w14:paraId="23E23D91" w14:textId="77777777" w:rsidR="005F52B1" w:rsidRPr="00AD06A9" w:rsidRDefault="005F52B1" w:rsidP="005F52B1">
      <w:pPr>
        <w:rPr>
          <w:rFonts w:asciiTheme="minorEastAsia" w:hAnsiTheme="minorEastAsia"/>
        </w:rPr>
      </w:pPr>
    </w:p>
    <w:p w14:paraId="3960B31A" w14:textId="77777777" w:rsidR="005F52B1" w:rsidRPr="00AD06A9" w:rsidRDefault="005F52B1" w:rsidP="005F52B1">
      <w:pPr>
        <w:rPr>
          <w:rFonts w:asciiTheme="minorEastAsia" w:hAnsiTheme="minorEastAsia"/>
        </w:rPr>
      </w:pPr>
      <w:r w:rsidRPr="00AD06A9">
        <w:rPr>
          <w:rFonts w:asciiTheme="minorEastAsia" w:hAnsiTheme="minorEastAsia" w:hint="eastAsia"/>
        </w:rPr>
        <w:t>（事業報告及び決算）</w:t>
      </w:r>
    </w:p>
    <w:p w14:paraId="4DC3C01A"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39条　この法人の事業報告及び決算については、毎会計年度終了後、会長が次の書類を</w:t>
      </w:r>
      <w:r w:rsidRPr="00AD06A9">
        <w:rPr>
          <w:rFonts w:asciiTheme="minorEastAsia" w:hAnsiTheme="minorEastAsia" w:hint="eastAsia"/>
        </w:rPr>
        <w:t>作成し、監事の監査を受けた上で、理事会の承認を受けなければならない。</w:t>
      </w:r>
    </w:p>
    <w:p w14:paraId="69AD8AE5"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（１）事業報告</w:t>
      </w:r>
    </w:p>
    <w:p w14:paraId="41B67125"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（２）事業報告の附属明細書</w:t>
      </w:r>
    </w:p>
    <w:p w14:paraId="0F1F7F3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（３）貸借対照表</w:t>
      </w:r>
    </w:p>
    <w:p w14:paraId="46614F74"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（４）収支計算書（資金収支計算書及び事業活動計算書）</w:t>
      </w:r>
    </w:p>
    <w:p w14:paraId="1E31FE7E"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（５）貸借対照表及び収支計算書（資金収支計算書及び事業活動計算書）の附属明細</w:t>
      </w:r>
    </w:p>
    <w:p w14:paraId="7EFCEA15"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 xml:space="preserve">　　書</w:t>
      </w:r>
    </w:p>
    <w:p w14:paraId="47AD1E51"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（６）財産目録</w:t>
      </w:r>
    </w:p>
    <w:p w14:paraId="5770D879"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前項の承認を受けた書類のうち、第１号、第３号、第４号</w:t>
      </w:r>
      <w:r w:rsidRPr="00D0786B">
        <w:rPr>
          <w:rFonts w:asciiTheme="minorEastAsia" w:hAnsiTheme="minorEastAsia" w:hint="eastAsia"/>
        </w:rPr>
        <w:t>及び第６号の</w:t>
      </w:r>
      <w:r w:rsidRPr="00AD06A9">
        <w:rPr>
          <w:rFonts w:asciiTheme="minorEastAsia" w:hAnsiTheme="minorEastAsia" w:hint="eastAsia"/>
        </w:rPr>
        <w:t>書類については、定時評議員会に提出し、承認を受けなければならない。</w:t>
      </w:r>
    </w:p>
    <w:p w14:paraId="1F2D8C00"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３　第１項の書類のほか、次の書類を主たる事務所に５年間備え置き、一般の閲覧に供するとともに、定款を主たる事務所に備え置き、一般の閲覧に供するものとする。</w:t>
      </w:r>
    </w:p>
    <w:p w14:paraId="3160A103"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（１）監査報告</w:t>
      </w:r>
    </w:p>
    <w:p w14:paraId="630DAEBA"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（２）理事及び監事並びに評議員の名簿</w:t>
      </w:r>
    </w:p>
    <w:p w14:paraId="1EF51015"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（３）理事及び監事並びに評議員の報酬等の支給の基準を記載した書類</w:t>
      </w:r>
    </w:p>
    <w:p w14:paraId="3A76A86E"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（４）事業の概要等を記載した書類</w:t>
      </w:r>
    </w:p>
    <w:p w14:paraId="752863A4" w14:textId="77777777" w:rsidR="005F52B1" w:rsidRPr="00AD06A9" w:rsidRDefault="005F52B1" w:rsidP="005F52B1">
      <w:pPr>
        <w:rPr>
          <w:rFonts w:asciiTheme="minorEastAsia" w:hAnsiTheme="minorEastAsia"/>
        </w:rPr>
      </w:pPr>
    </w:p>
    <w:p w14:paraId="2983890F" w14:textId="77777777" w:rsidR="005F52B1" w:rsidRPr="00AD06A9" w:rsidRDefault="005F52B1" w:rsidP="005F52B1">
      <w:pPr>
        <w:rPr>
          <w:rFonts w:asciiTheme="minorEastAsia" w:hAnsiTheme="minorEastAsia"/>
        </w:rPr>
      </w:pPr>
      <w:r w:rsidRPr="00AD06A9">
        <w:rPr>
          <w:rFonts w:asciiTheme="minorEastAsia" w:hAnsiTheme="minorEastAsia" w:hint="eastAsia"/>
        </w:rPr>
        <w:t>（会計年度）</w:t>
      </w:r>
    </w:p>
    <w:p w14:paraId="362DCF4E"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40条　この法人の会計年度は、毎年４月１日に始まり、翌年３月31日をもって終わる</w:t>
      </w:r>
      <w:r w:rsidRPr="00AD06A9">
        <w:rPr>
          <w:rFonts w:asciiTheme="minorEastAsia" w:hAnsiTheme="minorEastAsia" w:hint="eastAsia"/>
        </w:rPr>
        <w:t>。</w:t>
      </w:r>
    </w:p>
    <w:p w14:paraId="1676A86C" w14:textId="77777777" w:rsidR="00A36162" w:rsidRPr="00AD06A9" w:rsidRDefault="00A36162" w:rsidP="005F52B1">
      <w:pPr>
        <w:rPr>
          <w:rFonts w:asciiTheme="minorEastAsia" w:hAnsiTheme="minorEastAsia"/>
        </w:rPr>
      </w:pPr>
    </w:p>
    <w:p w14:paraId="6127FCD7" w14:textId="77777777" w:rsidR="005F52B1" w:rsidRPr="00AD06A9" w:rsidRDefault="005F52B1" w:rsidP="005F52B1">
      <w:pPr>
        <w:rPr>
          <w:rFonts w:asciiTheme="minorEastAsia" w:hAnsiTheme="minorEastAsia"/>
        </w:rPr>
      </w:pPr>
      <w:r w:rsidRPr="00AD06A9">
        <w:rPr>
          <w:rFonts w:asciiTheme="minorEastAsia" w:hAnsiTheme="minorEastAsia" w:hint="eastAsia"/>
        </w:rPr>
        <w:t>（会計処理の基準）</w:t>
      </w:r>
    </w:p>
    <w:p w14:paraId="561BBA7E"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41</w:t>
      </w:r>
      <w:r w:rsidRPr="00AD06A9">
        <w:rPr>
          <w:rFonts w:asciiTheme="minorEastAsia" w:hAnsiTheme="minorEastAsia" w:hint="eastAsia"/>
        </w:rPr>
        <w:t>条　この法人の会計に関しては、法令等及びこの定款に定めのあるもののほか、理事会において定める</w:t>
      </w:r>
      <w:r w:rsidRPr="00D0786B">
        <w:rPr>
          <w:rFonts w:asciiTheme="minorEastAsia" w:hAnsiTheme="minorEastAsia" w:hint="eastAsia"/>
        </w:rPr>
        <w:t>経理規程</w:t>
      </w:r>
      <w:r w:rsidRPr="00AD06A9">
        <w:rPr>
          <w:rFonts w:asciiTheme="minorEastAsia" w:hAnsiTheme="minorEastAsia" w:hint="eastAsia"/>
        </w:rPr>
        <w:t>により処理する。</w:t>
      </w:r>
    </w:p>
    <w:p w14:paraId="00CE4D51" w14:textId="77777777" w:rsidR="005F52B1" w:rsidRPr="00AD06A9" w:rsidRDefault="005F52B1" w:rsidP="005F52B1">
      <w:pPr>
        <w:rPr>
          <w:rFonts w:asciiTheme="minorEastAsia" w:hAnsiTheme="minorEastAsia"/>
        </w:rPr>
      </w:pPr>
    </w:p>
    <w:p w14:paraId="0578D23A" w14:textId="77777777" w:rsidR="005F52B1" w:rsidRPr="00AD06A9" w:rsidRDefault="005F52B1" w:rsidP="005F52B1">
      <w:pPr>
        <w:rPr>
          <w:rFonts w:asciiTheme="minorEastAsia" w:hAnsiTheme="minorEastAsia"/>
        </w:rPr>
      </w:pPr>
      <w:r w:rsidRPr="00AD06A9">
        <w:rPr>
          <w:rFonts w:asciiTheme="minorEastAsia" w:hAnsiTheme="minorEastAsia" w:hint="eastAsia"/>
        </w:rPr>
        <w:t>（臨機の措置）</w:t>
      </w:r>
    </w:p>
    <w:p w14:paraId="0725BE96" w14:textId="77777777" w:rsidR="00A36162" w:rsidRPr="00AD06A9" w:rsidRDefault="005F52B1" w:rsidP="00CC1413">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42条　予算をもって定めるもののほか、新たに義務の負担をし、又は権利の放棄をしようとするときは、理事総数（現在数）の３分の２以上の同意及び評議員会の承認を得なければならない。</w:t>
      </w:r>
    </w:p>
    <w:p w14:paraId="4E0D325A" w14:textId="77777777" w:rsidR="005F52B1" w:rsidRPr="00D0786B" w:rsidRDefault="005F52B1" w:rsidP="005F52B1">
      <w:pPr>
        <w:rPr>
          <w:rFonts w:asciiTheme="minorEastAsia" w:hAnsiTheme="minorEastAsia"/>
        </w:rPr>
      </w:pPr>
      <w:r w:rsidRPr="00D0786B">
        <w:rPr>
          <w:rFonts w:asciiTheme="minorEastAsia" w:hAnsiTheme="minorEastAsia" w:hint="eastAsia"/>
        </w:rPr>
        <w:lastRenderedPageBreak/>
        <w:t>（保有する株式に係る議決権の行使）</w:t>
      </w:r>
    </w:p>
    <w:p w14:paraId="6B51878E" w14:textId="77777777" w:rsidR="005F52B1" w:rsidRPr="00D0786B" w:rsidRDefault="005F52B1" w:rsidP="005F52B1">
      <w:pPr>
        <w:ind w:left="220" w:hangingChars="100" w:hanging="220"/>
        <w:rPr>
          <w:rFonts w:asciiTheme="minorEastAsia" w:hAnsiTheme="minorEastAsia"/>
        </w:rPr>
      </w:pPr>
      <w:r w:rsidRPr="00D0786B">
        <w:rPr>
          <w:rFonts w:asciiTheme="minorEastAsia" w:hAnsiTheme="minorEastAsia" w:hint="eastAsia"/>
        </w:rPr>
        <w:t>第43条　この法人が保有する株式（出資）について、その株式（出資）に係る議決権を行使する場合には、あらかじめ理事会において理事総数（現在数）の３分の２以上の承認を要する。</w:t>
      </w:r>
    </w:p>
    <w:p w14:paraId="31CA5556" w14:textId="77777777" w:rsidR="005F52B1" w:rsidRPr="00AD06A9" w:rsidRDefault="005F52B1" w:rsidP="005F52B1">
      <w:pPr>
        <w:rPr>
          <w:rFonts w:asciiTheme="minorEastAsia" w:hAnsiTheme="minorEastAsia"/>
        </w:rPr>
      </w:pPr>
    </w:p>
    <w:p w14:paraId="3A389CBC" w14:textId="77777777" w:rsidR="005F52B1" w:rsidRPr="00AD06A9" w:rsidRDefault="005F52B1" w:rsidP="005F52B1">
      <w:pPr>
        <w:rPr>
          <w:rFonts w:asciiTheme="minorEastAsia" w:hAnsiTheme="minorEastAsia"/>
        </w:rPr>
      </w:pPr>
    </w:p>
    <w:p w14:paraId="28E19FA1"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第10章　解散</w:t>
      </w:r>
    </w:p>
    <w:p w14:paraId="72B5BA54" w14:textId="77777777" w:rsidR="005F52B1" w:rsidRPr="00AD06A9" w:rsidRDefault="005F52B1" w:rsidP="005F52B1">
      <w:pPr>
        <w:rPr>
          <w:rFonts w:asciiTheme="minorEastAsia" w:hAnsiTheme="minorEastAsia"/>
        </w:rPr>
      </w:pPr>
    </w:p>
    <w:p w14:paraId="40BA165C" w14:textId="77777777" w:rsidR="005F52B1" w:rsidRPr="00AD06A9" w:rsidRDefault="005F52B1" w:rsidP="005F52B1">
      <w:pPr>
        <w:rPr>
          <w:rFonts w:asciiTheme="minorEastAsia" w:hAnsiTheme="minorEastAsia"/>
        </w:rPr>
      </w:pPr>
      <w:r w:rsidRPr="00AD06A9">
        <w:rPr>
          <w:rFonts w:asciiTheme="minorEastAsia" w:hAnsiTheme="minorEastAsia" w:hint="eastAsia"/>
        </w:rPr>
        <w:t>（解散）</w:t>
      </w:r>
    </w:p>
    <w:p w14:paraId="3DF8AC5A"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44</w:t>
      </w:r>
      <w:r w:rsidRPr="00AD06A9">
        <w:rPr>
          <w:rFonts w:asciiTheme="minorEastAsia" w:hAnsiTheme="minorEastAsia" w:hint="eastAsia"/>
        </w:rPr>
        <w:t>条　この法人は、社会福祉法第46条第１項第１号及び第３号から第６号までの解散事由により解散する。</w:t>
      </w:r>
    </w:p>
    <w:p w14:paraId="07F8C5E0" w14:textId="77777777" w:rsidR="005F52B1" w:rsidRPr="00AD06A9" w:rsidRDefault="005F52B1" w:rsidP="005F52B1">
      <w:pPr>
        <w:rPr>
          <w:rFonts w:asciiTheme="minorEastAsia" w:hAnsiTheme="minorEastAsia"/>
        </w:rPr>
      </w:pPr>
    </w:p>
    <w:p w14:paraId="6DCBD94C" w14:textId="77777777" w:rsidR="005F52B1" w:rsidRPr="00AD06A9" w:rsidRDefault="005F52B1" w:rsidP="005F52B1">
      <w:pPr>
        <w:rPr>
          <w:rFonts w:asciiTheme="minorEastAsia" w:hAnsiTheme="minorEastAsia"/>
        </w:rPr>
      </w:pPr>
      <w:r w:rsidRPr="00AD06A9">
        <w:rPr>
          <w:rFonts w:asciiTheme="minorEastAsia" w:hAnsiTheme="minorEastAsia" w:hint="eastAsia"/>
        </w:rPr>
        <w:t>（残余財産の帰属）</w:t>
      </w:r>
    </w:p>
    <w:p w14:paraId="405C17EB"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45</w:t>
      </w:r>
      <w:r w:rsidRPr="00AD06A9">
        <w:rPr>
          <w:rFonts w:asciiTheme="minorEastAsia" w:hAnsiTheme="minorEastAsia" w:hint="eastAsia"/>
        </w:rPr>
        <w:t>条　解散（合併又は破産による解散を除く。）した場合における残余財産は、評議員会の決議を得て、社会福祉法人のうちから選出されたものに帰属する。</w:t>
      </w:r>
    </w:p>
    <w:p w14:paraId="280E6E03" w14:textId="77777777" w:rsidR="005F52B1" w:rsidRPr="00AD06A9" w:rsidRDefault="005F52B1" w:rsidP="005F52B1">
      <w:pPr>
        <w:rPr>
          <w:rFonts w:asciiTheme="minorEastAsia" w:hAnsiTheme="minorEastAsia"/>
        </w:rPr>
      </w:pPr>
    </w:p>
    <w:p w14:paraId="4C9F222F" w14:textId="77777777" w:rsidR="005F52B1" w:rsidRPr="00AD06A9" w:rsidRDefault="005F52B1" w:rsidP="005F52B1">
      <w:pPr>
        <w:rPr>
          <w:rFonts w:asciiTheme="minorEastAsia" w:hAnsiTheme="minorEastAsia"/>
        </w:rPr>
      </w:pPr>
    </w:p>
    <w:p w14:paraId="0FEF4EA7"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第11章　定款の変更</w:t>
      </w:r>
    </w:p>
    <w:p w14:paraId="6AA90D85" w14:textId="77777777" w:rsidR="005F52B1" w:rsidRPr="00AD06A9" w:rsidRDefault="005F52B1" w:rsidP="005F52B1">
      <w:pPr>
        <w:rPr>
          <w:rFonts w:asciiTheme="minorEastAsia" w:hAnsiTheme="minorEastAsia"/>
        </w:rPr>
      </w:pPr>
    </w:p>
    <w:p w14:paraId="727891A3" w14:textId="77777777" w:rsidR="005F52B1" w:rsidRPr="00AD06A9" w:rsidRDefault="005F52B1" w:rsidP="005F52B1">
      <w:pPr>
        <w:rPr>
          <w:rFonts w:asciiTheme="minorEastAsia" w:hAnsiTheme="minorEastAsia"/>
        </w:rPr>
      </w:pPr>
      <w:r w:rsidRPr="00AD06A9">
        <w:rPr>
          <w:rFonts w:asciiTheme="minorEastAsia" w:hAnsiTheme="minorEastAsia" w:hint="eastAsia"/>
        </w:rPr>
        <w:t>（定款の変更）</w:t>
      </w:r>
    </w:p>
    <w:p w14:paraId="167810C1"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46</w:t>
      </w:r>
      <w:r w:rsidRPr="00AD06A9">
        <w:rPr>
          <w:rFonts w:asciiTheme="minorEastAsia" w:hAnsiTheme="minorEastAsia" w:hint="eastAsia"/>
        </w:rPr>
        <w:t>条　この定款を変更しようとするときは、評議員会の決議を得て、丹波市長の認可（社会福祉法第45条の36第２項に規定する厚生労働省令で定める事項に係るものを除く。）を受けなければならない。</w:t>
      </w:r>
    </w:p>
    <w:p w14:paraId="17277D61"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２　前項の厚生労働省令で定める事項に係る定款の変更をしたときは、遅滞なくその旨を丹波市長に届け出なければならない。</w:t>
      </w:r>
    </w:p>
    <w:p w14:paraId="6101ADBB" w14:textId="77777777" w:rsidR="005F52B1" w:rsidRPr="00AD06A9" w:rsidRDefault="005F52B1" w:rsidP="005F52B1">
      <w:pPr>
        <w:rPr>
          <w:rFonts w:asciiTheme="minorEastAsia" w:hAnsiTheme="minorEastAsia"/>
        </w:rPr>
      </w:pPr>
    </w:p>
    <w:p w14:paraId="1872C151" w14:textId="77777777" w:rsidR="005F52B1" w:rsidRPr="00AD06A9" w:rsidRDefault="005F52B1" w:rsidP="005F52B1">
      <w:pPr>
        <w:rPr>
          <w:rFonts w:asciiTheme="minorEastAsia" w:hAnsiTheme="minorEastAsia"/>
        </w:rPr>
      </w:pPr>
    </w:p>
    <w:p w14:paraId="056F06DD" w14:textId="77777777" w:rsidR="005F52B1" w:rsidRPr="00AD06A9" w:rsidRDefault="005F52B1" w:rsidP="005F52B1">
      <w:pPr>
        <w:ind w:firstLineChars="300" w:firstLine="660"/>
        <w:rPr>
          <w:rFonts w:asciiTheme="minorEastAsia" w:hAnsiTheme="minorEastAsia"/>
        </w:rPr>
      </w:pPr>
      <w:r w:rsidRPr="00AD06A9">
        <w:rPr>
          <w:rFonts w:asciiTheme="minorEastAsia" w:hAnsiTheme="minorEastAsia" w:hint="eastAsia"/>
        </w:rPr>
        <w:t>第12章　公告の方法その他</w:t>
      </w:r>
    </w:p>
    <w:p w14:paraId="0F66F5E0" w14:textId="77777777" w:rsidR="005F52B1" w:rsidRPr="00AD06A9" w:rsidRDefault="005F52B1" w:rsidP="005F52B1">
      <w:pPr>
        <w:rPr>
          <w:rFonts w:asciiTheme="minorEastAsia" w:hAnsiTheme="minorEastAsia"/>
        </w:rPr>
      </w:pPr>
    </w:p>
    <w:p w14:paraId="7BF33E94" w14:textId="77777777" w:rsidR="005F52B1" w:rsidRPr="00AD06A9" w:rsidRDefault="005F52B1" w:rsidP="005F52B1">
      <w:pPr>
        <w:rPr>
          <w:rFonts w:asciiTheme="minorEastAsia" w:hAnsiTheme="minorEastAsia"/>
        </w:rPr>
      </w:pPr>
      <w:r w:rsidRPr="00AD06A9">
        <w:rPr>
          <w:rFonts w:asciiTheme="minorEastAsia" w:hAnsiTheme="minorEastAsia" w:hint="eastAsia"/>
        </w:rPr>
        <w:t>（公告の方法）</w:t>
      </w:r>
    </w:p>
    <w:p w14:paraId="3DB4BA6A" w14:textId="77777777" w:rsidR="005F52B1" w:rsidRPr="00AD06A9" w:rsidRDefault="005F52B1" w:rsidP="005F52B1">
      <w:pPr>
        <w:ind w:left="220" w:hangingChars="100" w:hanging="220"/>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47</w:t>
      </w:r>
      <w:r w:rsidRPr="00AD06A9">
        <w:rPr>
          <w:rFonts w:asciiTheme="minorEastAsia" w:hAnsiTheme="minorEastAsia" w:hint="eastAsia"/>
        </w:rPr>
        <w:t>条　この法人の公告は、社会福祉法人丹波市社会福祉協議会の掲示場に掲示するとともに、官報、新聞、この法人の機関紙又は電子公告に掲載して行う。</w:t>
      </w:r>
    </w:p>
    <w:p w14:paraId="596037B8" w14:textId="77777777" w:rsidR="005F52B1" w:rsidRPr="00AD06A9" w:rsidRDefault="005F52B1" w:rsidP="005F52B1">
      <w:pPr>
        <w:rPr>
          <w:rFonts w:asciiTheme="minorEastAsia" w:hAnsiTheme="minorEastAsia"/>
        </w:rPr>
      </w:pPr>
    </w:p>
    <w:p w14:paraId="5B46650F" w14:textId="77777777" w:rsidR="005F52B1" w:rsidRPr="00AD06A9" w:rsidRDefault="005F52B1" w:rsidP="005F52B1">
      <w:pPr>
        <w:rPr>
          <w:rFonts w:asciiTheme="minorEastAsia" w:hAnsiTheme="minorEastAsia"/>
        </w:rPr>
      </w:pPr>
      <w:r w:rsidRPr="00AD06A9">
        <w:rPr>
          <w:rFonts w:asciiTheme="minorEastAsia" w:hAnsiTheme="minorEastAsia" w:hint="eastAsia"/>
        </w:rPr>
        <w:t>（施行細則）</w:t>
      </w:r>
    </w:p>
    <w:p w14:paraId="369FDAC6" w14:textId="77777777" w:rsidR="00824575" w:rsidRPr="00AD06A9" w:rsidRDefault="005F52B1" w:rsidP="005F52B1">
      <w:pPr>
        <w:rPr>
          <w:rFonts w:asciiTheme="minorEastAsia" w:hAnsiTheme="minorEastAsia"/>
        </w:rPr>
      </w:pPr>
      <w:r w:rsidRPr="00AD06A9">
        <w:rPr>
          <w:rFonts w:asciiTheme="minorEastAsia" w:hAnsiTheme="minorEastAsia" w:hint="eastAsia"/>
        </w:rPr>
        <w:t>第</w:t>
      </w:r>
      <w:r w:rsidRPr="00D0786B">
        <w:rPr>
          <w:rFonts w:asciiTheme="minorEastAsia" w:hAnsiTheme="minorEastAsia" w:hint="eastAsia"/>
        </w:rPr>
        <w:t>48</w:t>
      </w:r>
      <w:r w:rsidRPr="00AD06A9">
        <w:rPr>
          <w:rFonts w:asciiTheme="minorEastAsia" w:hAnsiTheme="minorEastAsia" w:hint="eastAsia"/>
        </w:rPr>
        <w:t>条　この定款の施行</w:t>
      </w:r>
      <w:r w:rsidR="00A36162">
        <w:rPr>
          <w:rFonts w:asciiTheme="minorEastAsia" w:hAnsiTheme="minorEastAsia" w:hint="eastAsia"/>
        </w:rPr>
        <w:t>についての細則は、理事会において定める。</w:t>
      </w:r>
    </w:p>
    <w:p w14:paraId="2D98AE1B" w14:textId="77777777" w:rsidR="00A36162" w:rsidRDefault="00A36162" w:rsidP="005F52B1">
      <w:pPr>
        <w:ind w:firstLineChars="300" w:firstLine="660"/>
        <w:rPr>
          <w:rFonts w:asciiTheme="minorEastAsia" w:hAnsiTheme="minorEastAsia"/>
        </w:rPr>
      </w:pPr>
    </w:p>
    <w:p w14:paraId="555C02EC" w14:textId="77777777" w:rsidR="00A36162" w:rsidRDefault="00A36162" w:rsidP="005F52B1">
      <w:pPr>
        <w:ind w:firstLineChars="300" w:firstLine="660"/>
        <w:rPr>
          <w:rFonts w:asciiTheme="minorEastAsia" w:hAnsiTheme="minorEastAsia"/>
        </w:rPr>
      </w:pPr>
    </w:p>
    <w:p w14:paraId="45E8EBA7" w14:textId="77777777" w:rsidR="00A36162" w:rsidRDefault="00A36162" w:rsidP="005F52B1">
      <w:pPr>
        <w:ind w:firstLineChars="300" w:firstLine="660"/>
        <w:rPr>
          <w:rFonts w:asciiTheme="minorEastAsia" w:hAnsiTheme="minorEastAsia"/>
        </w:rPr>
      </w:pPr>
    </w:p>
    <w:p w14:paraId="13A5504B" w14:textId="77777777" w:rsidR="00A36162" w:rsidRDefault="00A36162" w:rsidP="005F52B1">
      <w:pPr>
        <w:ind w:firstLineChars="300" w:firstLine="660"/>
        <w:rPr>
          <w:rFonts w:asciiTheme="minorEastAsia" w:hAnsiTheme="minorEastAsia"/>
        </w:rPr>
      </w:pPr>
    </w:p>
    <w:p w14:paraId="480612EE" w14:textId="77777777" w:rsidR="00A36162" w:rsidRDefault="00A36162" w:rsidP="005F52B1">
      <w:pPr>
        <w:ind w:firstLineChars="300" w:firstLine="660"/>
        <w:rPr>
          <w:rFonts w:asciiTheme="minorEastAsia" w:hAnsiTheme="minorEastAsia"/>
        </w:rPr>
      </w:pPr>
    </w:p>
    <w:p w14:paraId="2C110B74" w14:textId="77777777" w:rsidR="00A36162" w:rsidRDefault="00A36162" w:rsidP="005F52B1">
      <w:pPr>
        <w:ind w:firstLineChars="300" w:firstLine="660"/>
        <w:rPr>
          <w:rFonts w:asciiTheme="minorEastAsia" w:hAnsiTheme="minorEastAsia"/>
        </w:rPr>
      </w:pPr>
    </w:p>
    <w:p w14:paraId="24F13690" w14:textId="77777777" w:rsidR="00A36162" w:rsidRDefault="00A36162" w:rsidP="005F52B1">
      <w:pPr>
        <w:ind w:firstLineChars="300" w:firstLine="660"/>
        <w:rPr>
          <w:rFonts w:asciiTheme="minorEastAsia" w:hAnsiTheme="minorEastAsia"/>
        </w:rPr>
      </w:pPr>
    </w:p>
    <w:p w14:paraId="54C6E87C" w14:textId="77777777" w:rsidR="00A36162" w:rsidRDefault="00A36162" w:rsidP="005F52B1">
      <w:pPr>
        <w:ind w:firstLineChars="300" w:firstLine="660"/>
        <w:rPr>
          <w:rFonts w:asciiTheme="minorEastAsia" w:hAnsiTheme="minorEastAsia"/>
        </w:rPr>
      </w:pPr>
    </w:p>
    <w:p w14:paraId="6DD1C365" w14:textId="77777777" w:rsidR="00A36162" w:rsidRDefault="00A36162" w:rsidP="005F52B1">
      <w:pPr>
        <w:ind w:firstLineChars="300" w:firstLine="660"/>
        <w:rPr>
          <w:rFonts w:asciiTheme="minorEastAsia" w:hAnsiTheme="minorEastAsia"/>
        </w:rPr>
      </w:pPr>
    </w:p>
    <w:p w14:paraId="2341FE8B" w14:textId="77777777" w:rsidR="00A36162" w:rsidRDefault="00A36162" w:rsidP="00EC78E5">
      <w:pPr>
        <w:rPr>
          <w:rFonts w:asciiTheme="minorEastAsia" w:hAnsiTheme="minorEastAsia"/>
        </w:rPr>
      </w:pPr>
    </w:p>
    <w:p w14:paraId="35CECFEC" w14:textId="77777777" w:rsidR="007C1270" w:rsidRDefault="007C1270" w:rsidP="005F52B1">
      <w:pPr>
        <w:ind w:firstLineChars="300" w:firstLine="660"/>
        <w:rPr>
          <w:rFonts w:asciiTheme="minorEastAsia" w:hAnsiTheme="minorEastAsia"/>
        </w:rPr>
      </w:pPr>
      <w:r>
        <w:br w:type="page"/>
      </w:r>
      <w:r w:rsidR="005F52B1" w:rsidRPr="00AD06A9">
        <w:rPr>
          <w:rFonts w:asciiTheme="minorEastAsia" w:hAnsiTheme="minorEastAsia" w:hint="eastAsia"/>
        </w:rPr>
        <w:lastRenderedPageBreak/>
        <w:t>附　則</w:t>
      </w:r>
    </w:p>
    <w:p w14:paraId="5A0B57C4" w14:textId="77777777" w:rsidR="005F52B1" w:rsidRPr="00AD06A9" w:rsidRDefault="005F52B1" w:rsidP="005F52B1">
      <w:pPr>
        <w:ind w:firstLineChars="100" w:firstLine="220"/>
        <w:rPr>
          <w:rFonts w:asciiTheme="minorEastAsia" w:hAnsiTheme="minorEastAsia"/>
        </w:rPr>
      </w:pPr>
      <w:r w:rsidRPr="00AD06A9">
        <w:rPr>
          <w:rFonts w:asciiTheme="minorEastAsia" w:hAnsiTheme="minorEastAsia" w:hint="eastAsia"/>
        </w:rPr>
        <w:t>この法人の設立当初の役員は、次のとおりとする。ただし、この法人の成立後遅滞なく、この定款に基づき、役員の選任を行うものとする。</w:t>
      </w:r>
    </w:p>
    <w:p w14:paraId="0032DB8A"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会　長（理事）　山口　　茂</w:t>
      </w:r>
    </w:p>
    <w:p w14:paraId="3A1CEEBC"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副会長（理事）　柳瀬　正市</w:t>
      </w:r>
    </w:p>
    <w:p w14:paraId="02FF8595"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古田　益秀</w:t>
      </w:r>
    </w:p>
    <w:p w14:paraId="1FB45A7B"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理　事　　　　　大河　　孝</w:t>
      </w:r>
    </w:p>
    <w:p w14:paraId="64FFE0B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足立九一郎</w:t>
      </w:r>
    </w:p>
    <w:p w14:paraId="475DFBD8"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能勢　敬一</w:t>
      </w:r>
    </w:p>
    <w:p w14:paraId="7B935BFE"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吉竹　一郎</w:t>
      </w:r>
    </w:p>
    <w:p w14:paraId="5F3D06E6"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谷　　道緑</w:t>
      </w:r>
    </w:p>
    <w:p w14:paraId="433E877C"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土田　忠之</w:t>
      </w:r>
    </w:p>
    <w:p w14:paraId="50E08965"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細見　　肇</w:t>
      </w:r>
    </w:p>
    <w:p w14:paraId="5103D05E"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植原　作次</w:t>
      </w:r>
    </w:p>
    <w:p w14:paraId="1A5D7679"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大槻　覚心</w:t>
      </w:r>
    </w:p>
    <w:p w14:paraId="0E96CF02"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山下　　勝</w:t>
      </w:r>
    </w:p>
    <w:p w14:paraId="4A904B67"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堀池　法俊</w:t>
      </w:r>
    </w:p>
    <w:p w14:paraId="1CA999CB"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岸　　義一</w:t>
      </w:r>
    </w:p>
    <w:p w14:paraId="317DBF63"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森本　敏夫</w:t>
      </w:r>
    </w:p>
    <w:p w14:paraId="40240D1C"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中西　一郎</w:t>
      </w:r>
    </w:p>
    <w:p w14:paraId="4217C456"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松下　恒雄</w:t>
      </w:r>
    </w:p>
    <w:p w14:paraId="24D3F6ED"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青倉　清美</w:t>
      </w:r>
    </w:p>
    <w:p w14:paraId="72B4BA36"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植田　　弘</w:t>
      </w:r>
    </w:p>
    <w:p w14:paraId="1A589AD6"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藤本　幹雄</w:t>
      </w:r>
    </w:p>
    <w:p w14:paraId="5438C8E6"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監　事　　　　　松尾　昭三</w:t>
      </w:r>
    </w:p>
    <w:p w14:paraId="2180127F"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深田　欣志</w:t>
      </w:r>
    </w:p>
    <w:p w14:paraId="49525E0A"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　　　　　　高見　邦夫</w:t>
      </w:r>
    </w:p>
    <w:p w14:paraId="77EE7F8B" w14:textId="77777777" w:rsidR="005F52B1" w:rsidRPr="00AD06A9" w:rsidRDefault="005F52B1" w:rsidP="005F52B1">
      <w:pPr>
        <w:rPr>
          <w:rFonts w:asciiTheme="minorEastAsia" w:hAnsiTheme="minorEastAsia"/>
        </w:rPr>
      </w:pPr>
    </w:p>
    <w:p w14:paraId="139FF681"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附　則</w:t>
      </w:r>
    </w:p>
    <w:p w14:paraId="7AC061D7" w14:textId="77777777" w:rsidR="005F52B1" w:rsidRPr="00AD06A9" w:rsidRDefault="005F52B1" w:rsidP="005F52B1">
      <w:pPr>
        <w:rPr>
          <w:rFonts w:asciiTheme="minorEastAsia" w:hAnsiTheme="minorEastAsia"/>
        </w:rPr>
      </w:pPr>
      <w:r w:rsidRPr="00AD06A9">
        <w:rPr>
          <w:rFonts w:asciiTheme="minorEastAsia" w:hAnsiTheme="minorEastAsia" w:hint="eastAsia"/>
        </w:rPr>
        <w:t xml:space="preserve">　この定款は、平成29年４月１日から施行する。</w:t>
      </w:r>
    </w:p>
    <w:p w14:paraId="4176710A" w14:textId="77777777" w:rsidR="005F52B1" w:rsidRPr="00AD06A9" w:rsidRDefault="00F92BBF" w:rsidP="005F52B1">
      <w:pPr>
        <w:rPr>
          <w:rFonts w:asciiTheme="minorEastAsia" w:hAnsiTheme="minorEastAsia"/>
        </w:rPr>
      </w:pPr>
      <w:r>
        <w:rPr>
          <w:rFonts w:asciiTheme="minorEastAsia" w:hAnsiTheme="minorEastAsia" w:hint="eastAsia"/>
        </w:rPr>
        <w:t xml:space="preserve">　　　附　則（平成31年３月12日　議案第48号）</w:t>
      </w:r>
    </w:p>
    <w:p w14:paraId="77DB50E4" w14:textId="16A9668F" w:rsidR="005F52B1" w:rsidRDefault="00F92BBF" w:rsidP="005F52B1">
      <w:pPr>
        <w:rPr>
          <w:rFonts w:asciiTheme="minorEastAsia" w:hAnsiTheme="minorEastAsia"/>
        </w:rPr>
      </w:pPr>
      <w:r>
        <w:rPr>
          <w:rFonts w:asciiTheme="minorEastAsia" w:hAnsiTheme="minorEastAsia" w:hint="eastAsia"/>
        </w:rPr>
        <w:t xml:space="preserve">　この定款は、</w:t>
      </w:r>
      <w:r w:rsidR="00754A3B">
        <w:rPr>
          <w:rFonts w:asciiTheme="minorEastAsia" w:hAnsiTheme="minorEastAsia" w:hint="eastAsia"/>
        </w:rPr>
        <w:t>丹波市長の認可の日から施行し、第２条の規定は、</w:t>
      </w:r>
      <w:r>
        <w:rPr>
          <w:rFonts w:asciiTheme="minorEastAsia" w:hAnsiTheme="minorEastAsia" w:hint="eastAsia"/>
        </w:rPr>
        <w:t>平成31年４月１日</w:t>
      </w:r>
      <w:r w:rsidR="00754A3B">
        <w:rPr>
          <w:rFonts w:asciiTheme="minorEastAsia" w:hAnsiTheme="minorEastAsia" w:hint="eastAsia"/>
        </w:rPr>
        <w:t>より適用</w:t>
      </w:r>
      <w:r>
        <w:rPr>
          <w:rFonts w:asciiTheme="minorEastAsia" w:hAnsiTheme="minorEastAsia" w:hint="eastAsia"/>
        </w:rPr>
        <w:t>する。</w:t>
      </w:r>
    </w:p>
    <w:p w14:paraId="09296DFD" w14:textId="3CBB435E" w:rsidR="00933ED9" w:rsidRPr="00AD06A9" w:rsidRDefault="00933ED9" w:rsidP="00933ED9">
      <w:pPr>
        <w:ind w:firstLineChars="300" w:firstLine="660"/>
        <w:rPr>
          <w:rFonts w:asciiTheme="minorEastAsia" w:hAnsiTheme="minorEastAsia"/>
        </w:rPr>
      </w:pPr>
      <w:r w:rsidRPr="00AD06A9">
        <w:rPr>
          <w:rFonts w:asciiTheme="minorEastAsia" w:hAnsiTheme="minorEastAsia" w:hint="eastAsia"/>
        </w:rPr>
        <w:t>附　則</w:t>
      </w:r>
      <w:r>
        <w:rPr>
          <w:rFonts w:asciiTheme="minorEastAsia" w:hAnsiTheme="minorEastAsia" w:hint="eastAsia"/>
        </w:rPr>
        <w:t>（令和４年３月</w:t>
      </w:r>
      <w:r w:rsidR="00EB56FD">
        <w:rPr>
          <w:rFonts w:asciiTheme="minorEastAsia" w:hAnsiTheme="minorEastAsia" w:hint="eastAsia"/>
        </w:rPr>
        <w:t>25</w:t>
      </w:r>
      <w:r>
        <w:rPr>
          <w:rFonts w:asciiTheme="minorEastAsia" w:hAnsiTheme="minorEastAsia" w:hint="eastAsia"/>
        </w:rPr>
        <w:t>日　議案第</w:t>
      </w:r>
      <w:r w:rsidR="00EB56FD">
        <w:rPr>
          <w:rFonts w:asciiTheme="minorEastAsia" w:hAnsiTheme="minorEastAsia" w:hint="eastAsia"/>
        </w:rPr>
        <w:t>18</w:t>
      </w:r>
      <w:r>
        <w:rPr>
          <w:rFonts w:asciiTheme="minorEastAsia" w:hAnsiTheme="minorEastAsia" w:hint="eastAsia"/>
        </w:rPr>
        <w:t>号）</w:t>
      </w:r>
    </w:p>
    <w:p w14:paraId="156D2A1A" w14:textId="127FDC59" w:rsidR="00933ED9" w:rsidRPr="00AD06A9" w:rsidRDefault="00933ED9" w:rsidP="00933ED9">
      <w:pPr>
        <w:rPr>
          <w:rFonts w:asciiTheme="minorEastAsia" w:hAnsiTheme="minorEastAsia"/>
        </w:rPr>
      </w:pPr>
      <w:r w:rsidRPr="00AD06A9">
        <w:rPr>
          <w:rFonts w:asciiTheme="minorEastAsia" w:hAnsiTheme="minorEastAsia" w:hint="eastAsia"/>
        </w:rPr>
        <w:t xml:space="preserve">　この定款は、</w:t>
      </w:r>
      <w:r>
        <w:rPr>
          <w:rFonts w:asciiTheme="minorEastAsia" w:hAnsiTheme="minorEastAsia" w:hint="eastAsia"/>
        </w:rPr>
        <w:t>令和４</w:t>
      </w:r>
      <w:r w:rsidRPr="00AD06A9">
        <w:rPr>
          <w:rFonts w:asciiTheme="minorEastAsia" w:hAnsiTheme="minorEastAsia" w:hint="eastAsia"/>
        </w:rPr>
        <w:t>年４月１日から施行する。</w:t>
      </w:r>
    </w:p>
    <w:p w14:paraId="33BB26E0" w14:textId="56E51B1F" w:rsidR="005F52B1" w:rsidRPr="00933ED9" w:rsidRDefault="00933ED9" w:rsidP="005F52B1">
      <w:pPr>
        <w:rPr>
          <w:rFonts w:asciiTheme="minorEastAsia" w:hAnsiTheme="minorEastAsia"/>
        </w:rPr>
      </w:pPr>
      <w:r>
        <w:rPr>
          <w:rFonts w:asciiTheme="minorEastAsia" w:hAnsiTheme="minorEastAsia" w:hint="eastAsia"/>
        </w:rPr>
        <w:t xml:space="preserve">　　</w:t>
      </w:r>
      <w:r w:rsidR="002B1188">
        <w:rPr>
          <w:rFonts w:asciiTheme="minorEastAsia" w:hAnsiTheme="minorEastAsia" w:hint="eastAsia"/>
        </w:rPr>
        <w:t xml:space="preserve">　附　則（令和５年３月24日　議案第８号）</w:t>
      </w:r>
    </w:p>
    <w:p w14:paraId="2DCF3685" w14:textId="0796B506" w:rsidR="005F52B1" w:rsidRDefault="002B1188" w:rsidP="005F52B1">
      <w:pPr>
        <w:rPr>
          <w:rFonts w:asciiTheme="minorEastAsia" w:hAnsiTheme="minorEastAsia"/>
        </w:rPr>
      </w:pPr>
      <w:r>
        <w:rPr>
          <w:rFonts w:asciiTheme="minorEastAsia" w:hAnsiTheme="minorEastAsia" w:hint="eastAsia"/>
        </w:rPr>
        <w:t xml:space="preserve">　この定款は、令和５年</w:t>
      </w:r>
      <w:r w:rsidR="00F03AAB">
        <w:rPr>
          <w:rFonts w:asciiTheme="minorEastAsia" w:hAnsiTheme="minorEastAsia" w:hint="eastAsia"/>
        </w:rPr>
        <w:t>６</w:t>
      </w:r>
      <w:r>
        <w:rPr>
          <w:rFonts w:asciiTheme="minorEastAsia" w:hAnsiTheme="minorEastAsia" w:hint="eastAsia"/>
        </w:rPr>
        <w:t>月</w:t>
      </w:r>
      <w:r w:rsidR="00F03AAB">
        <w:rPr>
          <w:rFonts w:asciiTheme="minorEastAsia" w:hAnsiTheme="minorEastAsia" w:hint="eastAsia"/>
        </w:rPr>
        <w:t>１</w:t>
      </w:r>
      <w:r>
        <w:rPr>
          <w:rFonts w:asciiTheme="minorEastAsia" w:hAnsiTheme="minorEastAsia" w:hint="eastAsia"/>
        </w:rPr>
        <w:t>日から施行する。</w:t>
      </w:r>
    </w:p>
    <w:p w14:paraId="016B4950" w14:textId="77777777" w:rsidR="005F52B1" w:rsidRDefault="005F52B1" w:rsidP="005F52B1">
      <w:pPr>
        <w:rPr>
          <w:rFonts w:asciiTheme="minorEastAsia" w:hAnsiTheme="minorEastAsia"/>
        </w:rPr>
      </w:pPr>
    </w:p>
    <w:p w14:paraId="0BE82FFF" w14:textId="77777777" w:rsidR="005F52B1" w:rsidRDefault="005F52B1" w:rsidP="005F52B1">
      <w:pPr>
        <w:rPr>
          <w:rFonts w:asciiTheme="minorEastAsia" w:hAnsiTheme="minorEastAsia"/>
        </w:rPr>
      </w:pPr>
    </w:p>
    <w:p w14:paraId="65860A60" w14:textId="77777777" w:rsidR="005F52B1" w:rsidRDefault="005F52B1" w:rsidP="005F52B1">
      <w:pPr>
        <w:rPr>
          <w:rFonts w:asciiTheme="minorEastAsia" w:hAnsiTheme="minorEastAsia"/>
        </w:rPr>
      </w:pPr>
    </w:p>
    <w:p w14:paraId="6248E7D1" w14:textId="77777777" w:rsidR="005F52B1" w:rsidRDefault="005F52B1" w:rsidP="005F52B1">
      <w:pPr>
        <w:rPr>
          <w:rFonts w:asciiTheme="minorEastAsia" w:hAnsiTheme="minorEastAsia"/>
        </w:rPr>
      </w:pPr>
    </w:p>
    <w:p w14:paraId="21F2247B" w14:textId="77777777" w:rsidR="005F52B1" w:rsidRDefault="005F52B1" w:rsidP="005F52B1">
      <w:pPr>
        <w:rPr>
          <w:rFonts w:asciiTheme="minorEastAsia" w:hAnsiTheme="minorEastAsia"/>
        </w:rPr>
      </w:pPr>
    </w:p>
    <w:p w14:paraId="616E3735" w14:textId="77777777" w:rsidR="005F52B1" w:rsidRDefault="005F52B1" w:rsidP="005F52B1">
      <w:pPr>
        <w:rPr>
          <w:rFonts w:asciiTheme="minorEastAsia" w:hAnsiTheme="minorEastAsia"/>
        </w:rPr>
      </w:pPr>
    </w:p>
    <w:p w14:paraId="5C48D2C1" w14:textId="77777777" w:rsidR="005F52B1" w:rsidRDefault="005F52B1" w:rsidP="005F52B1">
      <w:pPr>
        <w:rPr>
          <w:rFonts w:asciiTheme="minorEastAsia" w:hAnsiTheme="minorEastAsia"/>
        </w:rPr>
      </w:pPr>
    </w:p>
    <w:p w14:paraId="70CA2288" w14:textId="77777777" w:rsidR="005F52B1" w:rsidRDefault="005F52B1" w:rsidP="005F52B1">
      <w:pPr>
        <w:rPr>
          <w:rFonts w:asciiTheme="minorEastAsia" w:hAnsiTheme="minorEastAsia"/>
        </w:rPr>
      </w:pPr>
    </w:p>
    <w:p w14:paraId="53DF863C" w14:textId="255E1E63" w:rsidR="00656382" w:rsidRPr="004A3C0D" w:rsidRDefault="00656382" w:rsidP="00A25A97">
      <w:pPr>
        <w:rPr>
          <w:rFonts w:ascii="ＭＳ 明朝" w:hAnsi="ＭＳ 明朝"/>
        </w:rPr>
      </w:pPr>
    </w:p>
    <w:sectPr w:rsidR="00656382" w:rsidRPr="004A3C0D" w:rsidSect="00DC7CDB">
      <w:footerReference w:type="default" r:id="rId8"/>
      <w:pgSz w:w="11906" w:h="16838" w:code="9"/>
      <w:pgMar w:top="1701" w:right="1701" w:bottom="1701" w:left="1701" w:header="720" w:footer="567" w:gutter="0"/>
      <w:cols w:space="283"/>
      <w:noEndnote/>
      <w:docGrid w:linePitch="30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D187" w14:textId="77777777" w:rsidR="00D37032" w:rsidRDefault="00D37032">
      <w:r>
        <w:separator/>
      </w:r>
    </w:p>
  </w:endnote>
  <w:endnote w:type="continuationSeparator" w:id="0">
    <w:p w14:paraId="73FEA515" w14:textId="77777777" w:rsidR="00D37032" w:rsidRDefault="00D3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891525"/>
      <w:docPartObj>
        <w:docPartGallery w:val="Page Numbers (Bottom of Page)"/>
        <w:docPartUnique/>
      </w:docPartObj>
    </w:sdtPr>
    <w:sdtContent>
      <w:p w14:paraId="55A464AA" w14:textId="77777777" w:rsidR="000C2303" w:rsidRDefault="000C2303">
        <w:pPr>
          <w:pStyle w:val="a5"/>
          <w:jc w:val="center"/>
        </w:pPr>
        <w:r>
          <w:fldChar w:fldCharType="begin"/>
        </w:r>
        <w:r>
          <w:instrText>PAGE   \* MERGEFORMAT</w:instrText>
        </w:r>
        <w:r>
          <w:fldChar w:fldCharType="separate"/>
        </w:r>
        <w:r>
          <w:rPr>
            <w:lang w:val="ja-JP"/>
          </w:rPr>
          <w:t>2</w:t>
        </w:r>
        <w:r>
          <w:fldChar w:fldCharType="end"/>
        </w:r>
      </w:p>
    </w:sdtContent>
  </w:sdt>
  <w:p w14:paraId="1EB69E4F" w14:textId="77777777" w:rsidR="000C2303" w:rsidRDefault="000C2303" w:rsidP="00285D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999B" w14:textId="77777777" w:rsidR="00D37032" w:rsidRDefault="00D37032">
      <w:r>
        <w:separator/>
      </w:r>
    </w:p>
  </w:footnote>
  <w:footnote w:type="continuationSeparator" w:id="0">
    <w:p w14:paraId="0F262AB2" w14:textId="77777777" w:rsidR="00D37032" w:rsidRDefault="00D37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C18"/>
    <w:multiLevelType w:val="hybridMultilevel"/>
    <w:tmpl w:val="5CD81E7A"/>
    <w:lvl w:ilvl="0" w:tplc="FFFFFFFF">
      <w:start w:val="1"/>
      <w:numFmt w:val="decimalFullWidth"/>
      <w:lvlText w:val="（%1）"/>
      <w:lvlJc w:val="left"/>
      <w:pPr>
        <w:tabs>
          <w:tab w:val="num" w:pos="959"/>
        </w:tabs>
        <w:ind w:left="959" w:hanging="720"/>
      </w:pPr>
      <w:rPr>
        <w:rFonts w:hint="eastAsia"/>
      </w:rPr>
    </w:lvl>
    <w:lvl w:ilvl="1" w:tplc="FFFFFFFF" w:tentative="1">
      <w:start w:val="1"/>
      <w:numFmt w:val="aiueoFullWidth"/>
      <w:lvlText w:val="(%2)"/>
      <w:lvlJc w:val="left"/>
      <w:pPr>
        <w:tabs>
          <w:tab w:val="num" w:pos="1079"/>
        </w:tabs>
        <w:ind w:left="1079" w:hanging="420"/>
      </w:pPr>
    </w:lvl>
    <w:lvl w:ilvl="2" w:tplc="FFFFFFFF" w:tentative="1">
      <w:start w:val="1"/>
      <w:numFmt w:val="decimalEnclosedCircle"/>
      <w:lvlText w:val="%3"/>
      <w:lvlJc w:val="left"/>
      <w:pPr>
        <w:tabs>
          <w:tab w:val="num" w:pos="1499"/>
        </w:tabs>
        <w:ind w:left="1499" w:hanging="420"/>
      </w:pPr>
    </w:lvl>
    <w:lvl w:ilvl="3" w:tplc="FFFFFFFF" w:tentative="1">
      <w:start w:val="1"/>
      <w:numFmt w:val="decimal"/>
      <w:lvlText w:val="%4."/>
      <w:lvlJc w:val="left"/>
      <w:pPr>
        <w:tabs>
          <w:tab w:val="num" w:pos="1919"/>
        </w:tabs>
        <w:ind w:left="1919" w:hanging="420"/>
      </w:pPr>
    </w:lvl>
    <w:lvl w:ilvl="4" w:tplc="FFFFFFFF" w:tentative="1">
      <w:start w:val="1"/>
      <w:numFmt w:val="aiueoFullWidth"/>
      <w:lvlText w:val="(%5)"/>
      <w:lvlJc w:val="left"/>
      <w:pPr>
        <w:tabs>
          <w:tab w:val="num" w:pos="2339"/>
        </w:tabs>
        <w:ind w:left="2339" w:hanging="420"/>
      </w:pPr>
    </w:lvl>
    <w:lvl w:ilvl="5" w:tplc="FFFFFFFF" w:tentative="1">
      <w:start w:val="1"/>
      <w:numFmt w:val="decimalEnclosedCircle"/>
      <w:lvlText w:val="%6"/>
      <w:lvlJc w:val="left"/>
      <w:pPr>
        <w:tabs>
          <w:tab w:val="num" w:pos="2759"/>
        </w:tabs>
        <w:ind w:left="2759" w:hanging="420"/>
      </w:pPr>
    </w:lvl>
    <w:lvl w:ilvl="6" w:tplc="FFFFFFFF" w:tentative="1">
      <w:start w:val="1"/>
      <w:numFmt w:val="decimal"/>
      <w:lvlText w:val="%7."/>
      <w:lvlJc w:val="left"/>
      <w:pPr>
        <w:tabs>
          <w:tab w:val="num" w:pos="3179"/>
        </w:tabs>
        <w:ind w:left="3179" w:hanging="420"/>
      </w:pPr>
    </w:lvl>
    <w:lvl w:ilvl="7" w:tplc="FFFFFFFF" w:tentative="1">
      <w:start w:val="1"/>
      <w:numFmt w:val="aiueoFullWidth"/>
      <w:lvlText w:val="(%8)"/>
      <w:lvlJc w:val="left"/>
      <w:pPr>
        <w:tabs>
          <w:tab w:val="num" w:pos="3599"/>
        </w:tabs>
        <w:ind w:left="3599" w:hanging="420"/>
      </w:pPr>
    </w:lvl>
    <w:lvl w:ilvl="8" w:tplc="FFFFFFFF" w:tentative="1">
      <w:start w:val="1"/>
      <w:numFmt w:val="decimalEnclosedCircle"/>
      <w:lvlText w:val="%9"/>
      <w:lvlJc w:val="left"/>
      <w:pPr>
        <w:tabs>
          <w:tab w:val="num" w:pos="4019"/>
        </w:tabs>
        <w:ind w:left="4019" w:hanging="420"/>
      </w:pPr>
    </w:lvl>
  </w:abstractNum>
  <w:abstractNum w:abstractNumId="1" w15:restartNumberingAfterBreak="0">
    <w:nsid w:val="1216158C"/>
    <w:multiLevelType w:val="hybridMultilevel"/>
    <w:tmpl w:val="4A1A21E6"/>
    <w:lvl w:ilvl="0" w:tplc="26D079C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CFB79C1"/>
    <w:multiLevelType w:val="hybridMultilevel"/>
    <w:tmpl w:val="02BC68D8"/>
    <w:lvl w:ilvl="0" w:tplc="0C440E2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CDA6E81"/>
    <w:multiLevelType w:val="hybridMultilevel"/>
    <w:tmpl w:val="FFFFFFFF"/>
    <w:lvl w:ilvl="0" w:tplc="B50AD41A">
      <w:start w:val="1"/>
      <w:numFmt w:val="decimalFullWidth"/>
      <w:lvlText w:val="（%1）"/>
      <w:lvlJc w:val="left"/>
      <w:pPr>
        <w:ind w:left="945" w:hanging="720"/>
      </w:pPr>
      <w:rPr>
        <w:rFonts w:cs="Times New Roman"/>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abstractNum w:abstractNumId="4" w15:restartNumberingAfterBreak="0">
    <w:nsid w:val="2F212EEA"/>
    <w:multiLevelType w:val="hybridMultilevel"/>
    <w:tmpl w:val="91B8DF9A"/>
    <w:lvl w:ilvl="0" w:tplc="A59600B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D591AC0"/>
    <w:multiLevelType w:val="hybridMultilevel"/>
    <w:tmpl w:val="CFBA9D78"/>
    <w:lvl w:ilvl="0" w:tplc="BB065DE0">
      <w:start w:val="1"/>
      <w:numFmt w:val="decimalFullWidth"/>
      <w:lvlText w:val="（%1）"/>
      <w:lvlJc w:val="left"/>
      <w:pPr>
        <w:ind w:left="945" w:hanging="720"/>
      </w:pPr>
      <w:rPr>
        <w:rFonts w:hint="default"/>
      </w:rPr>
    </w:lvl>
    <w:lvl w:ilvl="1" w:tplc="88DA7B4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ED87B8B"/>
    <w:multiLevelType w:val="hybridMultilevel"/>
    <w:tmpl w:val="161C7EE6"/>
    <w:lvl w:ilvl="0" w:tplc="477269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C4EE2"/>
    <w:multiLevelType w:val="hybridMultilevel"/>
    <w:tmpl w:val="CF408556"/>
    <w:lvl w:ilvl="0" w:tplc="BA62DB0C">
      <w:start w:val="1"/>
      <w:numFmt w:val="decimalEnclosedCircle"/>
      <w:lvlText w:val="%1"/>
      <w:lvlJc w:val="left"/>
      <w:pPr>
        <w:ind w:left="1050" w:hanging="360"/>
      </w:pPr>
      <w:rPr>
        <w:rFonts w:asciiTheme="minorEastAsia" w:eastAsiaTheme="minorEastAsia" w:hAnsiTheme="minorEastAsia" w:cs="Times New Roman"/>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6A9360CF"/>
    <w:multiLevelType w:val="hybridMultilevel"/>
    <w:tmpl w:val="1E9250B2"/>
    <w:lvl w:ilvl="0" w:tplc="8E36203E">
      <w:start w:val="1"/>
      <w:numFmt w:val="decimalEnclosedCircl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905384069">
    <w:abstractNumId w:val="0"/>
  </w:num>
  <w:num w:numId="2" w16cid:durableId="1355615717">
    <w:abstractNumId w:val="5"/>
  </w:num>
  <w:num w:numId="3" w16cid:durableId="2138330960">
    <w:abstractNumId w:val="7"/>
  </w:num>
  <w:num w:numId="4" w16cid:durableId="77412591">
    <w:abstractNumId w:val="4"/>
  </w:num>
  <w:num w:numId="5" w16cid:durableId="413205187">
    <w:abstractNumId w:val="2"/>
  </w:num>
  <w:num w:numId="6" w16cid:durableId="424620301">
    <w:abstractNumId w:val="1"/>
  </w:num>
  <w:num w:numId="7" w16cid:durableId="2130125338">
    <w:abstractNumId w:val="6"/>
  </w:num>
  <w:num w:numId="8" w16cid:durableId="512377325">
    <w:abstractNumId w:val="8"/>
  </w:num>
  <w:num w:numId="9" w16cid:durableId="554005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0B"/>
    <w:rsid w:val="00001B10"/>
    <w:rsid w:val="00003680"/>
    <w:rsid w:val="00004B03"/>
    <w:rsid w:val="00011A33"/>
    <w:rsid w:val="00012F86"/>
    <w:rsid w:val="000141E3"/>
    <w:rsid w:val="00015744"/>
    <w:rsid w:val="000230F7"/>
    <w:rsid w:val="000273DC"/>
    <w:rsid w:val="000300C1"/>
    <w:rsid w:val="000319EA"/>
    <w:rsid w:val="00032D62"/>
    <w:rsid w:val="000349CC"/>
    <w:rsid w:val="000353B8"/>
    <w:rsid w:val="00042028"/>
    <w:rsid w:val="0004271E"/>
    <w:rsid w:val="0004387C"/>
    <w:rsid w:val="00047723"/>
    <w:rsid w:val="00052878"/>
    <w:rsid w:val="000538AE"/>
    <w:rsid w:val="00054355"/>
    <w:rsid w:val="000553A1"/>
    <w:rsid w:val="00057FAC"/>
    <w:rsid w:val="00057FD0"/>
    <w:rsid w:val="00060D90"/>
    <w:rsid w:val="000628F3"/>
    <w:rsid w:val="00066006"/>
    <w:rsid w:val="000667BD"/>
    <w:rsid w:val="00070A27"/>
    <w:rsid w:val="00075640"/>
    <w:rsid w:val="0008387C"/>
    <w:rsid w:val="00087526"/>
    <w:rsid w:val="00090446"/>
    <w:rsid w:val="000917D3"/>
    <w:rsid w:val="00092B22"/>
    <w:rsid w:val="0009430C"/>
    <w:rsid w:val="00094978"/>
    <w:rsid w:val="00097B70"/>
    <w:rsid w:val="000A35CF"/>
    <w:rsid w:val="000A46C1"/>
    <w:rsid w:val="000A4FA7"/>
    <w:rsid w:val="000B00AE"/>
    <w:rsid w:val="000B06B1"/>
    <w:rsid w:val="000B14C9"/>
    <w:rsid w:val="000B4240"/>
    <w:rsid w:val="000B650E"/>
    <w:rsid w:val="000B65ED"/>
    <w:rsid w:val="000B769A"/>
    <w:rsid w:val="000C062F"/>
    <w:rsid w:val="000C0AE5"/>
    <w:rsid w:val="000C2303"/>
    <w:rsid w:val="000C34A2"/>
    <w:rsid w:val="000C3560"/>
    <w:rsid w:val="000C576F"/>
    <w:rsid w:val="000C5E10"/>
    <w:rsid w:val="000C6560"/>
    <w:rsid w:val="000D38CB"/>
    <w:rsid w:val="000D5653"/>
    <w:rsid w:val="000D6378"/>
    <w:rsid w:val="000E1897"/>
    <w:rsid w:val="000E2017"/>
    <w:rsid w:val="000E4166"/>
    <w:rsid w:val="000E505E"/>
    <w:rsid w:val="000E649E"/>
    <w:rsid w:val="000E6CDE"/>
    <w:rsid w:val="000E7036"/>
    <w:rsid w:val="000F0176"/>
    <w:rsid w:val="000F4517"/>
    <w:rsid w:val="000F7A31"/>
    <w:rsid w:val="001002FC"/>
    <w:rsid w:val="001020F6"/>
    <w:rsid w:val="001125A8"/>
    <w:rsid w:val="00125630"/>
    <w:rsid w:val="00127309"/>
    <w:rsid w:val="00127946"/>
    <w:rsid w:val="0013719B"/>
    <w:rsid w:val="001416AC"/>
    <w:rsid w:val="0015208F"/>
    <w:rsid w:val="0015234A"/>
    <w:rsid w:val="00164223"/>
    <w:rsid w:val="001669F8"/>
    <w:rsid w:val="001670BE"/>
    <w:rsid w:val="00167E03"/>
    <w:rsid w:val="00171790"/>
    <w:rsid w:val="00175B83"/>
    <w:rsid w:val="001816D3"/>
    <w:rsid w:val="00181E89"/>
    <w:rsid w:val="001828C1"/>
    <w:rsid w:val="00183AC2"/>
    <w:rsid w:val="00195417"/>
    <w:rsid w:val="00195DD8"/>
    <w:rsid w:val="0019717B"/>
    <w:rsid w:val="00197365"/>
    <w:rsid w:val="001A30F1"/>
    <w:rsid w:val="001A312C"/>
    <w:rsid w:val="001A3B39"/>
    <w:rsid w:val="001A41D0"/>
    <w:rsid w:val="001A423B"/>
    <w:rsid w:val="001A4B6A"/>
    <w:rsid w:val="001B16FD"/>
    <w:rsid w:val="001B282E"/>
    <w:rsid w:val="001B3265"/>
    <w:rsid w:val="001B6E93"/>
    <w:rsid w:val="001B7786"/>
    <w:rsid w:val="001C2A58"/>
    <w:rsid w:val="001C52DA"/>
    <w:rsid w:val="001C67D9"/>
    <w:rsid w:val="001C770D"/>
    <w:rsid w:val="001D4F09"/>
    <w:rsid w:val="001D5C67"/>
    <w:rsid w:val="001E4AE6"/>
    <w:rsid w:val="001E5847"/>
    <w:rsid w:val="001E6CAA"/>
    <w:rsid w:val="001F2683"/>
    <w:rsid w:val="001F2A16"/>
    <w:rsid w:val="001F3F59"/>
    <w:rsid w:val="001F5B1A"/>
    <w:rsid w:val="001F6FFD"/>
    <w:rsid w:val="0020026F"/>
    <w:rsid w:val="002013C1"/>
    <w:rsid w:val="002041A4"/>
    <w:rsid w:val="00204384"/>
    <w:rsid w:val="002213DB"/>
    <w:rsid w:val="0022309C"/>
    <w:rsid w:val="002312F4"/>
    <w:rsid w:val="00235C6C"/>
    <w:rsid w:val="002375F6"/>
    <w:rsid w:val="00246218"/>
    <w:rsid w:val="0024767D"/>
    <w:rsid w:val="00250666"/>
    <w:rsid w:val="00252D38"/>
    <w:rsid w:val="002541AE"/>
    <w:rsid w:val="002541F3"/>
    <w:rsid w:val="002544A0"/>
    <w:rsid w:val="00256D97"/>
    <w:rsid w:val="00262DD2"/>
    <w:rsid w:val="00264375"/>
    <w:rsid w:val="002652F7"/>
    <w:rsid w:val="00265D32"/>
    <w:rsid w:val="00265F0B"/>
    <w:rsid w:val="00266ECE"/>
    <w:rsid w:val="00270911"/>
    <w:rsid w:val="00271DA4"/>
    <w:rsid w:val="002725D4"/>
    <w:rsid w:val="00272D67"/>
    <w:rsid w:val="00273AF7"/>
    <w:rsid w:val="00281BE9"/>
    <w:rsid w:val="00283978"/>
    <w:rsid w:val="00285D18"/>
    <w:rsid w:val="00287BCC"/>
    <w:rsid w:val="00287BE9"/>
    <w:rsid w:val="002A1478"/>
    <w:rsid w:val="002A16F7"/>
    <w:rsid w:val="002A1E86"/>
    <w:rsid w:val="002A2438"/>
    <w:rsid w:val="002A3B34"/>
    <w:rsid w:val="002A7158"/>
    <w:rsid w:val="002B0042"/>
    <w:rsid w:val="002B0E24"/>
    <w:rsid w:val="002B1023"/>
    <w:rsid w:val="002B1188"/>
    <w:rsid w:val="002B66C5"/>
    <w:rsid w:val="002B6D9C"/>
    <w:rsid w:val="002C074C"/>
    <w:rsid w:val="002C78AA"/>
    <w:rsid w:val="002D0298"/>
    <w:rsid w:val="002D6277"/>
    <w:rsid w:val="002E0408"/>
    <w:rsid w:val="002E18B5"/>
    <w:rsid w:val="002E2AD1"/>
    <w:rsid w:val="002E4482"/>
    <w:rsid w:val="002E63F1"/>
    <w:rsid w:val="002F09ED"/>
    <w:rsid w:val="002F4AA0"/>
    <w:rsid w:val="002F64F2"/>
    <w:rsid w:val="002F6E09"/>
    <w:rsid w:val="002F74D0"/>
    <w:rsid w:val="0030024F"/>
    <w:rsid w:val="00306A82"/>
    <w:rsid w:val="00310C8A"/>
    <w:rsid w:val="00310E92"/>
    <w:rsid w:val="00313DCA"/>
    <w:rsid w:val="00315E9A"/>
    <w:rsid w:val="00316CE7"/>
    <w:rsid w:val="00316F2D"/>
    <w:rsid w:val="00325FBC"/>
    <w:rsid w:val="00326CDB"/>
    <w:rsid w:val="00330B45"/>
    <w:rsid w:val="00331138"/>
    <w:rsid w:val="00333247"/>
    <w:rsid w:val="003342B1"/>
    <w:rsid w:val="00334742"/>
    <w:rsid w:val="00341366"/>
    <w:rsid w:val="00341CE4"/>
    <w:rsid w:val="00344DEC"/>
    <w:rsid w:val="00350879"/>
    <w:rsid w:val="0035379D"/>
    <w:rsid w:val="00361DF0"/>
    <w:rsid w:val="00362EFC"/>
    <w:rsid w:val="00367050"/>
    <w:rsid w:val="003678D2"/>
    <w:rsid w:val="003679F5"/>
    <w:rsid w:val="00377F6B"/>
    <w:rsid w:val="003812B3"/>
    <w:rsid w:val="00385F85"/>
    <w:rsid w:val="00387FF6"/>
    <w:rsid w:val="003921F4"/>
    <w:rsid w:val="003946F0"/>
    <w:rsid w:val="003A12CF"/>
    <w:rsid w:val="003A1B9F"/>
    <w:rsid w:val="003A4C2E"/>
    <w:rsid w:val="003A7F56"/>
    <w:rsid w:val="003B1CBF"/>
    <w:rsid w:val="003B78E1"/>
    <w:rsid w:val="003C10EF"/>
    <w:rsid w:val="003D1D68"/>
    <w:rsid w:val="003D26E3"/>
    <w:rsid w:val="003D7746"/>
    <w:rsid w:val="003E35F5"/>
    <w:rsid w:val="003E43AA"/>
    <w:rsid w:val="003E5827"/>
    <w:rsid w:val="003E6C21"/>
    <w:rsid w:val="003F0180"/>
    <w:rsid w:val="003F13AE"/>
    <w:rsid w:val="003F50BC"/>
    <w:rsid w:val="003F6058"/>
    <w:rsid w:val="003F7A91"/>
    <w:rsid w:val="00404A9C"/>
    <w:rsid w:val="004050A1"/>
    <w:rsid w:val="00410B3A"/>
    <w:rsid w:val="00410D99"/>
    <w:rsid w:val="004208F8"/>
    <w:rsid w:val="004254FB"/>
    <w:rsid w:val="00425D7F"/>
    <w:rsid w:val="004261DF"/>
    <w:rsid w:val="00427EE9"/>
    <w:rsid w:val="00432747"/>
    <w:rsid w:val="004333D8"/>
    <w:rsid w:val="00433C6C"/>
    <w:rsid w:val="00433FB8"/>
    <w:rsid w:val="00434B25"/>
    <w:rsid w:val="00435068"/>
    <w:rsid w:val="0043556F"/>
    <w:rsid w:val="00435D72"/>
    <w:rsid w:val="00441B1B"/>
    <w:rsid w:val="004433CF"/>
    <w:rsid w:val="00446978"/>
    <w:rsid w:val="00446EB8"/>
    <w:rsid w:val="00452EB7"/>
    <w:rsid w:val="00453878"/>
    <w:rsid w:val="00457E90"/>
    <w:rsid w:val="0046135C"/>
    <w:rsid w:val="00461E1D"/>
    <w:rsid w:val="0046217A"/>
    <w:rsid w:val="00464697"/>
    <w:rsid w:val="00464910"/>
    <w:rsid w:val="00466A80"/>
    <w:rsid w:val="00470027"/>
    <w:rsid w:val="00471228"/>
    <w:rsid w:val="00471A83"/>
    <w:rsid w:val="00472ACD"/>
    <w:rsid w:val="00472C83"/>
    <w:rsid w:val="00473F56"/>
    <w:rsid w:val="00474B04"/>
    <w:rsid w:val="00475AF1"/>
    <w:rsid w:val="0047799E"/>
    <w:rsid w:val="0048140B"/>
    <w:rsid w:val="00481AE0"/>
    <w:rsid w:val="00483D43"/>
    <w:rsid w:val="004870AD"/>
    <w:rsid w:val="00487E85"/>
    <w:rsid w:val="00492B3F"/>
    <w:rsid w:val="004945DA"/>
    <w:rsid w:val="004A3C0D"/>
    <w:rsid w:val="004A5BA8"/>
    <w:rsid w:val="004A7279"/>
    <w:rsid w:val="004B069C"/>
    <w:rsid w:val="004B0FD3"/>
    <w:rsid w:val="004B2597"/>
    <w:rsid w:val="004B3F3E"/>
    <w:rsid w:val="004B4FF1"/>
    <w:rsid w:val="004B7750"/>
    <w:rsid w:val="004C6865"/>
    <w:rsid w:val="004D1DCA"/>
    <w:rsid w:val="004E0B6F"/>
    <w:rsid w:val="004E2A39"/>
    <w:rsid w:val="004E301B"/>
    <w:rsid w:val="004E36AF"/>
    <w:rsid w:val="004F09BE"/>
    <w:rsid w:val="004F19AE"/>
    <w:rsid w:val="004F34AC"/>
    <w:rsid w:val="004F5399"/>
    <w:rsid w:val="004F55A6"/>
    <w:rsid w:val="004F55C9"/>
    <w:rsid w:val="004F6F83"/>
    <w:rsid w:val="004F700B"/>
    <w:rsid w:val="0050264C"/>
    <w:rsid w:val="005066C7"/>
    <w:rsid w:val="00513488"/>
    <w:rsid w:val="00516E2B"/>
    <w:rsid w:val="00521F41"/>
    <w:rsid w:val="005244CD"/>
    <w:rsid w:val="00525DE5"/>
    <w:rsid w:val="00526764"/>
    <w:rsid w:val="005302E9"/>
    <w:rsid w:val="00530473"/>
    <w:rsid w:val="005310DB"/>
    <w:rsid w:val="0053187D"/>
    <w:rsid w:val="00533190"/>
    <w:rsid w:val="005334BA"/>
    <w:rsid w:val="00534089"/>
    <w:rsid w:val="005346BD"/>
    <w:rsid w:val="00534D51"/>
    <w:rsid w:val="00536C88"/>
    <w:rsid w:val="005416EA"/>
    <w:rsid w:val="00541F29"/>
    <w:rsid w:val="00542256"/>
    <w:rsid w:val="00543ABB"/>
    <w:rsid w:val="00545726"/>
    <w:rsid w:val="00545DD5"/>
    <w:rsid w:val="00547DA0"/>
    <w:rsid w:val="005518B5"/>
    <w:rsid w:val="00552A08"/>
    <w:rsid w:val="00556F94"/>
    <w:rsid w:val="00562669"/>
    <w:rsid w:val="00562F50"/>
    <w:rsid w:val="00565A26"/>
    <w:rsid w:val="005661F1"/>
    <w:rsid w:val="005737FF"/>
    <w:rsid w:val="00576C56"/>
    <w:rsid w:val="005776E3"/>
    <w:rsid w:val="00577D1E"/>
    <w:rsid w:val="00581E6E"/>
    <w:rsid w:val="00582BE8"/>
    <w:rsid w:val="0058603C"/>
    <w:rsid w:val="00587507"/>
    <w:rsid w:val="005A048F"/>
    <w:rsid w:val="005A58D2"/>
    <w:rsid w:val="005A72B0"/>
    <w:rsid w:val="005B0E7B"/>
    <w:rsid w:val="005B205E"/>
    <w:rsid w:val="005C1128"/>
    <w:rsid w:val="005C5275"/>
    <w:rsid w:val="005C6AB8"/>
    <w:rsid w:val="005C7312"/>
    <w:rsid w:val="005D0533"/>
    <w:rsid w:val="005D11F4"/>
    <w:rsid w:val="005D2127"/>
    <w:rsid w:val="005D328B"/>
    <w:rsid w:val="005D3E72"/>
    <w:rsid w:val="005D5560"/>
    <w:rsid w:val="005D6767"/>
    <w:rsid w:val="005D6B88"/>
    <w:rsid w:val="005D79D6"/>
    <w:rsid w:val="005E4872"/>
    <w:rsid w:val="005F056B"/>
    <w:rsid w:val="005F1204"/>
    <w:rsid w:val="005F52B1"/>
    <w:rsid w:val="005F6DF7"/>
    <w:rsid w:val="005F760A"/>
    <w:rsid w:val="005F7CE4"/>
    <w:rsid w:val="006007E4"/>
    <w:rsid w:val="00601AE3"/>
    <w:rsid w:val="00604840"/>
    <w:rsid w:val="00606D98"/>
    <w:rsid w:val="0061214D"/>
    <w:rsid w:val="0061453A"/>
    <w:rsid w:val="00615B69"/>
    <w:rsid w:val="00617988"/>
    <w:rsid w:val="00633313"/>
    <w:rsid w:val="00633904"/>
    <w:rsid w:val="00634C10"/>
    <w:rsid w:val="00635DE3"/>
    <w:rsid w:val="00640A95"/>
    <w:rsid w:val="00640F84"/>
    <w:rsid w:val="006410C0"/>
    <w:rsid w:val="006432B8"/>
    <w:rsid w:val="00645AAA"/>
    <w:rsid w:val="00646D44"/>
    <w:rsid w:val="00654BCB"/>
    <w:rsid w:val="00656382"/>
    <w:rsid w:val="00661094"/>
    <w:rsid w:val="006654CA"/>
    <w:rsid w:val="00674078"/>
    <w:rsid w:val="00675597"/>
    <w:rsid w:val="00675A22"/>
    <w:rsid w:val="00676433"/>
    <w:rsid w:val="00690F91"/>
    <w:rsid w:val="006918C4"/>
    <w:rsid w:val="00693666"/>
    <w:rsid w:val="0069481D"/>
    <w:rsid w:val="006959B1"/>
    <w:rsid w:val="006962B6"/>
    <w:rsid w:val="00697811"/>
    <w:rsid w:val="006A041A"/>
    <w:rsid w:val="006A0C6C"/>
    <w:rsid w:val="006A313B"/>
    <w:rsid w:val="006A349F"/>
    <w:rsid w:val="006B1725"/>
    <w:rsid w:val="006B3DC5"/>
    <w:rsid w:val="006C1A95"/>
    <w:rsid w:val="006C2C71"/>
    <w:rsid w:val="006C41D4"/>
    <w:rsid w:val="006C63FF"/>
    <w:rsid w:val="006C675F"/>
    <w:rsid w:val="006D58FD"/>
    <w:rsid w:val="006E0B47"/>
    <w:rsid w:val="006E3E81"/>
    <w:rsid w:val="006E55F9"/>
    <w:rsid w:val="006E77FF"/>
    <w:rsid w:val="006F0BD2"/>
    <w:rsid w:val="00700099"/>
    <w:rsid w:val="0070596E"/>
    <w:rsid w:val="00705A98"/>
    <w:rsid w:val="0070641E"/>
    <w:rsid w:val="00706623"/>
    <w:rsid w:val="0071238E"/>
    <w:rsid w:val="00715535"/>
    <w:rsid w:val="00720699"/>
    <w:rsid w:val="00723B74"/>
    <w:rsid w:val="00724C30"/>
    <w:rsid w:val="007251E8"/>
    <w:rsid w:val="00725A76"/>
    <w:rsid w:val="00730697"/>
    <w:rsid w:val="007323FC"/>
    <w:rsid w:val="00732C31"/>
    <w:rsid w:val="00742B44"/>
    <w:rsid w:val="00743090"/>
    <w:rsid w:val="00746FD7"/>
    <w:rsid w:val="00752489"/>
    <w:rsid w:val="00754A3B"/>
    <w:rsid w:val="00756D35"/>
    <w:rsid w:val="007606FF"/>
    <w:rsid w:val="0076295A"/>
    <w:rsid w:val="007647AE"/>
    <w:rsid w:val="007648E1"/>
    <w:rsid w:val="007712E5"/>
    <w:rsid w:val="00771564"/>
    <w:rsid w:val="00771F95"/>
    <w:rsid w:val="007720D4"/>
    <w:rsid w:val="00773943"/>
    <w:rsid w:val="00774767"/>
    <w:rsid w:val="0077680E"/>
    <w:rsid w:val="007824EB"/>
    <w:rsid w:val="00783D5B"/>
    <w:rsid w:val="00784CED"/>
    <w:rsid w:val="00786FBD"/>
    <w:rsid w:val="00787BC7"/>
    <w:rsid w:val="00790B87"/>
    <w:rsid w:val="00791FB1"/>
    <w:rsid w:val="007926AF"/>
    <w:rsid w:val="00793534"/>
    <w:rsid w:val="007944E1"/>
    <w:rsid w:val="007A1274"/>
    <w:rsid w:val="007A357A"/>
    <w:rsid w:val="007A363F"/>
    <w:rsid w:val="007B116E"/>
    <w:rsid w:val="007B55EE"/>
    <w:rsid w:val="007C07C0"/>
    <w:rsid w:val="007C0E82"/>
    <w:rsid w:val="007C1270"/>
    <w:rsid w:val="007C2F27"/>
    <w:rsid w:val="007C6A80"/>
    <w:rsid w:val="007C6CA3"/>
    <w:rsid w:val="007C6CAC"/>
    <w:rsid w:val="007C7D23"/>
    <w:rsid w:val="007D5DA7"/>
    <w:rsid w:val="007D70D4"/>
    <w:rsid w:val="007E0E46"/>
    <w:rsid w:val="007E1250"/>
    <w:rsid w:val="007E44AC"/>
    <w:rsid w:val="007E551C"/>
    <w:rsid w:val="007E611E"/>
    <w:rsid w:val="007F265C"/>
    <w:rsid w:val="0080369E"/>
    <w:rsid w:val="0080529D"/>
    <w:rsid w:val="00811D18"/>
    <w:rsid w:val="0081212E"/>
    <w:rsid w:val="00813A6E"/>
    <w:rsid w:val="00813B6F"/>
    <w:rsid w:val="00817DE9"/>
    <w:rsid w:val="008217CA"/>
    <w:rsid w:val="00821F16"/>
    <w:rsid w:val="00822F97"/>
    <w:rsid w:val="008241C3"/>
    <w:rsid w:val="00824575"/>
    <w:rsid w:val="00825E97"/>
    <w:rsid w:val="0083172E"/>
    <w:rsid w:val="00831D98"/>
    <w:rsid w:val="00835BCF"/>
    <w:rsid w:val="00836325"/>
    <w:rsid w:val="0083771B"/>
    <w:rsid w:val="008447C9"/>
    <w:rsid w:val="00846738"/>
    <w:rsid w:val="008475C6"/>
    <w:rsid w:val="00847BA0"/>
    <w:rsid w:val="00851949"/>
    <w:rsid w:val="00853F91"/>
    <w:rsid w:val="00856967"/>
    <w:rsid w:val="00857E1A"/>
    <w:rsid w:val="008603F7"/>
    <w:rsid w:val="008610CD"/>
    <w:rsid w:val="008638BB"/>
    <w:rsid w:val="008667E6"/>
    <w:rsid w:val="00866C05"/>
    <w:rsid w:val="00875907"/>
    <w:rsid w:val="00880E8F"/>
    <w:rsid w:val="00886368"/>
    <w:rsid w:val="00886599"/>
    <w:rsid w:val="008872A4"/>
    <w:rsid w:val="0089579E"/>
    <w:rsid w:val="0089665E"/>
    <w:rsid w:val="008979C3"/>
    <w:rsid w:val="00897A0F"/>
    <w:rsid w:val="008A08C7"/>
    <w:rsid w:val="008A1D1F"/>
    <w:rsid w:val="008A2872"/>
    <w:rsid w:val="008A6BA9"/>
    <w:rsid w:val="008B2DF1"/>
    <w:rsid w:val="008B3E39"/>
    <w:rsid w:val="008B735B"/>
    <w:rsid w:val="008C7EA0"/>
    <w:rsid w:val="008D2A5E"/>
    <w:rsid w:val="008D4555"/>
    <w:rsid w:val="008D4ED5"/>
    <w:rsid w:val="008D7433"/>
    <w:rsid w:val="008E732E"/>
    <w:rsid w:val="008E7547"/>
    <w:rsid w:val="008E76EA"/>
    <w:rsid w:val="008F45A6"/>
    <w:rsid w:val="00900857"/>
    <w:rsid w:val="009038AC"/>
    <w:rsid w:val="009134F5"/>
    <w:rsid w:val="00914C16"/>
    <w:rsid w:val="009161EC"/>
    <w:rsid w:val="009169E9"/>
    <w:rsid w:val="0092203D"/>
    <w:rsid w:val="00926F6F"/>
    <w:rsid w:val="00927223"/>
    <w:rsid w:val="009303A0"/>
    <w:rsid w:val="00932172"/>
    <w:rsid w:val="00932468"/>
    <w:rsid w:val="00933ED9"/>
    <w:rsid w:val="00935CF5"/>
    <w:rsid w:val="00940435"/>
    <w:rsid w:val="00945C65"/>
    <w:rsid w:val="00947F02"/>
    <w:rsid w:val="00951485"/>
    <w:rsid w:val="0095453A"/>
    <w:rsid w:val="009572F0"/>
    <w:rsid w:val="0096125C"/>
    <w:rsid w:val="00962BFD"/>
    <w:rsid w:val="00970BA7"/>
    <w:rsid w:val="00971986"/>
    <w:rsid w:val="009742C2"/>
    <w:rsid w:val="009811B1"/>
    <w:rsid w:val="00985BD3"/>
    <w:rsid w:val="009963A2"/>
    <w:rsid w:val="0099703C"/>
    <w:rsid w:val="009A1FF6"/>
    <w:rsid w:val="009A25DD"/>
    <w:rsid w:val="009A3776"/>
    <w:rsid w:val="009A4646"/>
    <w:rsid w:val="009A4A1C"/>
    <w:rsid w:val="009A4CB4"/>
    <w:rsid w:val="009A6E15"/>
    <w:rsid w:val="009B1D50"/>
    <w:rsid w:val="009B4194"/>
    <w:rsid w:val="009B5219"/>
    <w:rsid w:val="009B7720"/>
    <w:rsid w:val="009C0785"/>
    <w:rsid w:val="009C592C"/>
    <w:rsid w:val="009D0A41"/>
    <w:rsid w:val="009D7E32"/>
    <w:rsid w:val="009E09E3"/>
    <w:rsid w:val="009E21C9"/>
    <w:rsid w:val="009E2A1B"/>
    <w:rsid w:val="009F099B"/>
    <w:rsid w:val="009F1198"/>
    <w:rsid w:val="009F329C"/>
    <w:rsid w:val="009F3B41"/>
    <w:rsid w:val="009F5887"/>
    <w:rsid w:val="00A0024A"/>
    <w:rsid w:val="00A00396"/>
    <w:rsid w:val="00A028AF"/>
    <w:rsid w:val="00A05A4B"/>
    <w:rsid w:val="00A06084"/>
    <w:rsid w:val="00A06557"/>
    <w:rsid w:val="00A104E7"/>
    <w:rsid w:val="00A1353B"/>
    <w:rsid w:val="00A15FAF"/>
    <w:rsid w:val="00A20F76"/>
    <w:rsid w:val="00A22972"/>
    <w:rsid w:val="00A25A97"/>
    <w:rsid w:val="00A27C6F"/>
    <w:rsid w:val="00A3257D"/>
    <w:rsid w:val="00A32B50"/>
    <w:rsid w:val="00A3320F"/>
    <w:rsid w:val="00A334A1"/>
    <w:rsid w:val="00A34363"/>
    <w:rsid w:val="00A36162"/>
    <w:rsid w:val="00A36E8D"/>
    <w:rsid w:val="00A43EFD"/>
    <w:rsid w:val="00A459E0"/>
    <w:rsid w:val="00A507A6"/>
    <w:rsid w:val="00A519E4"/>
    <w:rsid w:val="00A553C9"/>
    <w:rsid w:val="00A60684"/>
    <w:rsid w:val="00A60B4B"/>
    <w:rsid w:val="00A62399"/>
    <w:rsid w:val="00A624E1"/>
    <w:rsid w:val="00A64D3A"/>
    <w:rsid w:val="00A64DFD"/>
    <w:rsid w:val="00A66AF1"/>
    <w:rsid w:val="00A707E9"/>
    <w:rsid w:val="00A71652"/>
    <w:rsid w:val="00A73A63"/>
    <w:rsid w:val="00A762B9"/>
    <w:rsid w:val="00A80DFE"/>
    <w:rsid w:val="00A8349A"/>
    <w:rsid w:val="00A83D5E"/>
    <w:rsid w:val="00A87C40"/>
    <w:rsid w:val="00A87E80"/>
    <w:rsid w:val="00A9154B"/>
    <w:rsid w:val="00A91E2C"/>
    <w:rsid w:val="00A955B9"/>
    <w:rsid w:val="00A95729"/>
    <w:rsid w:val="00A96485"/>
    <w:rsid w:val="00AA13E5"/>
    <w:rsid w:val="00AA1606"/>
    <w:rsid w:val="00AA2954"/>
    <w:rsid w:val="00AA4C5E"/>
    <w:rsid w:val="00AA5380"/>
    <w:rsid w:val="00AA67BE"/>
    <w:rsid w:val="00AB2260"/>
    <w:rsid w:val="00AB32A9"/>
    <w:rsid w:val="00AB38B0"/>
    <w:rsid w:val="00AB3F0E"/>
    <w:rsid w:val="00AB5620"/>
    <w:rsid w:val="00AC0B8A"/>
    <w:rsid w:val="00AC1F1D"/>
    <w:rsid w:val="00AD1C98"/>
    <w:rsid w:val="00AD29F1"/>
    <w:rsid w:val="00AD2E86"/>
    <w:rsid w:val="00AD5BF9"/>
    <w:rsid w:val="00AD60D6"/>
    <w:rsid w:val="00AD64AA"/>
    <w:rsid w:val="00AE010A"/>
    <w:rsid w:val="00AE17DD"/>
    <w:rsid w:val="00AE542C"/>
    <w:rsid w:val="00AF07D4"/>
    <w:rsid w:val="00AF106D"/>
    <w:rsid w:val="00AF53AD"/>
    <w:rsid w:val="00AF766F"/>
    <w:rsid w:val="00B04F1A"/>
    <w:rsid w:val="00B05AB4"/>
    <w:rsid w:val="00B14DB3"/>
    <w:rsid w:val="00B17580"/>
    <w:rsid w:val="00B17B66"/>
    <w:rsid w:val="00B22959"/>
    <w:rsid w:val="00B232DC"/>
    <w:rsid w:val="00B23F1A"/>
    <w:rsid w:val="00B26915"/>
    <w:rsid w:val="00B3036E"/>
    <w:rsid w:val="00B41643"/>
    <w:rsid w:val="00B41950"/>
    <w:rsid w:val="00B44B58"/>
    <w:rsid w:val="00B466B6"/>
    <w:rsid w:val="00B46F7F"/>
    <w:rsid w:val="00B474AD"/>
    <w:rsid w:val="00B505F7"/>
    <w:rsid w:val="00B519D3"/>
    <w:rsid w:val="00B55DD9"/>
    <w:rsid w:val="00B60E9E"/>
    <w:rsid w:val="00B615A0"/>
    <w:rsid w:val="00B628DE"/>
    <w:rsid w:val="00B634E1"/>
    <w:rsid w:val="00B669F9"/>
    <w:rsid w:val="00B67A74"/>
    <w:rsid w:val="00B727F4"/>
    <w:rsid w:val="00B73724"/>
    <w:rsid w:val="00B73951"/>
    <w:rsid w:val="00B76AA5"/>
    <w:rsid w:val="00B77779"/>
    <w:rsid w:val="00B811F7"/>
    <w:rsid w:val="00B813A0"/>
    <w:rsid w:val="00B873D2"/>
    <w:rsid w:val="00B92492"/>
    <w:rsid w:val="00B93FAB"/>
    <w:rsid w:val="00B94333"/>
    <w:rsid w:val="00B959D0"/>
    <w:rsid w:val="00B96329"/>
    <w:rsid w:val="00BA0617"/>
    <w:rsid w:val="00BA1D6E"/>
    <w:rsid w:val="00BA3BC9"/>
    <w:rsid w:val="00BA537C"/>
    <w:rsid w:val="00BA53AA"/>
    <w:rsid w:val="00BA5C6C"/>
    <w:rsid w:val="00BA62FA"/>
    <w:rsid w:val="00BA7EF6"/>
    <w:rsid w:val="00BB339D"/>
    <w:rsid w:val="00BD0B4D"/>
    <w:rsid w:val="00BD134D"/>
    <w:rsid w:val="00BD1872"/>
    <w:rsid w:val="00BD2A6D"/>
    <w:rsid w:val="00BD2FDA"/>
    <w:rsid w:val="00BD4CB6"/>
    <w:rsid w:val="00BD7176"/>
    <w:rsid w:val="00BD7FE6"/>
    <w:rsid w:val="00BE245A"/>
    <w:rsid w:val="00BE4D96"/>
    <w:rsid w:val="00BE52C2"/>
    <w:rsid w:val="00BE7059"/>
    <w:rsid w:val="00BE7107"/>
    <w:rsid w:val="00BF0FFE"/>
    <w:rsid w:val="00BF39D4"/>
    <w:rsid w:val="00BF4101"/>
    <w:rsid w:val="00BF65B3"/>
    <w:rsid w:val="00BF6607"/>
    <w:rsid w:val="00BF6F98"/>
    <w:rsid w:val="00BF7668"/>
    <w:rsid w:val="00C01467"/>
    <w:rsid w:val="00C03C52"/>
    <w:rsid w:val="00C04DDC"/>
    <w:rsid w:val="00C05143"/>
    <w:rsid w:val="00C05CB6"/>
    <w:rsid w:val="00C078CB"/>
    <w:rsid w:val="00C145CA"/>
    <w:rsid w:val="00C1646E"/>
    <w:rsid w:val="00C16712"/>
    <w:rsid w:val="00C2059C"/>
    <w:rsid w:val="00C22925"/>
    <w:rsid w:val="00C2352D"/>
    <w:rsid w:val="00C2572F"/>
    <w:rsid w:val="00C31DB6"/>
    <w:rsid w:val="00C32189"/>
    <w:rsid w:val="00C33FB2"/>
    <w:rsid w:val="00C340D0"/>
    <w:rsid w:val="00C359F0"/>
    <w:rsid w:val="00C36575"/>
    <w:rsid w:val="00C430F2"/>
    <w:rsid w:val="00C4464F"/>
    <w:rsid w:val="00C50A9B"/>
    <w:rsid w:val="00C53BC6"/>
    <w:rsid w:val="00C55154"/>
    <w:rsid w:val="00C55178"/>
    <w:rsid w:val="00C60647"/>
    <w:rsid w:val="00C60F20"/>
    <w:rsid w:val="00C61D9D"/>
    <w:rsid w:val="00C61E09"/>
    <w:rsid w:val="00C64A85"/>
    <w:rsid w:val="00C6560B"/>
    <w:rsid w:val="00C66702"/>
    <w:rsid w:val="00C671F1"/>
    <w:rsid w:val="00C70EE2"/>
    <w:rsid w:val="00C723ED"/>
    <w:rsid w:val="00C73DAA"/>
    <w:rsid w:val="00C8068D"/>
    <w:rsid w:val="00C864CC"/>
    <w:rsid w:val="00C875BF"/>
    <w:rsid w:val="00C91676"/>
    <w:rsid w:val="00C9273C"/>
    <w:rsid w:val="00C929F9"/>
    <w:rsid w:val="00C9343A"/>
    <w:rsid w:val="00C9416A"/>
    <w:rsid w:val="00C973C8"/>
    <w:rsid w:val="00C97740"/>
    <w:rsid w:val="00CA07CA"/>
    <w:rsid w:val="00CA09D9"/>
    <w:rsid w:val="00CA1C9C"/>
    <w:rsid w:val="00CA2A64"/>
    <w:rsid w:val="00CA4545"/>
    <w:rsid w:val="00CA6D2D"/>
    <w:rsid w:val="00CA7D54"/>
    <w:rsid w:val="00CB0588"/>
    <w:rsid w:val="00CB0591"/>
    <w:rsid w:val="00CB2876"/>
    <w:rsid w:val="00CB4C3C"/>
    <w:rsid w:val="00CC0891"/>
    <w:rsid w:val="00CC0A8F"/>
    <w:rsid w:val="00CC1413"/>
    <w:rsid w:val="00CC2257"/>
    <w:rsid w:val="00CC4295"/>
    <w:rsid w:val="00CC63EC"/>
    <w:rsid w:val="00CD23D7"/>
    <w:rsid w:val="00CD3D7A"/>
    <w:rsid w:val="00CE0821"/>
    <w:rsid w:val="00CE2723"/>
    <w:rsid w:val="00CE3962"/>
    <w:rsid w:val="00CE4192"/>
    <w:rsid w:val="00CE7194"/>
    <w:rsid w:val="00CF3499"/>
    <w:rsid w:val="00CF77AD"/>
    <w:rsid w:val="00D00438"/>
    <w:rsid w:val="00D0130B"/>
    <w:rsid w:val="00D0214E"/>
    <w:rsid w:val="00D044A4"/>
    <w:rsid w:val="00D107D9"/>
    <w:rsid w:val="00D137EA"/>
    <w:rsid w:val="00D14DB6"/>
    <w:rsid w:val="00D1571F"/>
    <w:rsid w:val="00D23914"/>
    <w:rsid w:val="00D23DAA"/>
    <w:rsid w:val="00D27BC8"/>
    <w:rsid w:val="00D30304"/>
    <w:rsid w:val="00D3201F"/>
    <w:rsid w:val="00D32940"/>
    <w:rsid w:val="00D32BA7"/>
    <w:rsid w:val="00D37032"/>
    <w:rsid w:val="00D37269"/>
    <w:rsid w:val="00D4150E"/>
    <w:rsid w:val="00D4380F"/>
    <w:rsid w:val="00D4428C"/>
    <w:rsid w:val="00D476BC"/>
    <w:rsid w:val="00D47D2F"/>
    <w:rsid w:val="00D530B4"/>
    <w:rsid w:val="00D54572"/>
    <w:rsid w:val="00D551EC"/>
    <w:rsid w:val="00D562C7"/>
    <w:rsid w:val="00D5657D"/>
    <w:rsid w:val="00D56F38"/>
    <w:rsid w:val="00D64337"/>
    <w:rsid w:val="00D66C32"/>
    <w:rsid w:val="00D67DF2"/>
    <w:rsid w:val="00D70FF4"/>
    <w:rsid w:val="00D73E1A"/>
    <w:rsid w:val="00D74638"/>
    <w:rsid w:val="00D77FA8"/>
    <w:rsid w:val="00D80B93"/>
    <w:rsid w:val="00D810FD"/>
    <w:rsid w:val="00D81408"/>
    <w:rsid w:val="00D864BE"/>
    <w:rsid w:val="00D8692A"/>
    <w:rsid w:val="00D86B6E"/>
    <w:rsid w:val="00D8769F"/>
    <w:rsid w:val="00D93E67"/>
    <w:rsid w:val="00D94045"/>
    <w:rsid w:val="00DA043E"/>
    <w:rsid w:val="00DA0CAF"/>
    <w:rsid w:val="00DA0EAC"/>
    <w:rsid w:val="00DA1582"/>
    <w:rsid w:val="00DA34B4"/>
    <w:rsid w:val="00DA3EE8"/>
    <w:rsid w:val="00DB045F"/>
    <w:rsid w:val="00DB19F8"/>
    <w:rsid w:val="00DB79CA"/>
    <w:rsid w:val="00DC1608"/>
    <w:rsid w:val="00DC363B"/>
    <w:rsid w:val="00DC4429"/>
    <w:rsid w:val="00DC68BC"/>
    <w:rsid w:val="00DC7CDB"/>
    <w:rsid w:val="00DD1DD0"/>
    <w:rsid w:val="00DD20EC"/>
    <w:rsid w:val="00DD56FE"/>
    <w:rsid w:val="00DE20E4"/>
    <w:rsid w:val="00DE56D1"/>
    <w:rsid w:val="00DE6CEC"/>
    <w:rsid w:val="00DF1F5A"/>
    <w:rsid w:val="00DF641E"/>
    <w:rsid w:val="00E01BB6"/>
    <w:rsid w:val="00E0286B"/>
    <w:rsid w:val="00E046B2"/>
    <w:rsid w:val="00E0534A"/>
    <w:rsid w:val="00E05E57"/>
    <w:rsid w:val="00E06FBA"/>
    <w:rsid w:val="00E11E3A"/>
    <w:rsid w:val="00E13A5A"/>
    <w:rsid w:val="00E178F7"/>
    <w:rsid w:val="00E21194"/>
    <w:rsid w:val="00E22195"/>
    <w:rsid w:val="00E22345"/>
    <w:rsid w:val="00E22DC6"/>
    <w:rsid w:val="00E24AD5"/>
    <w:rsid w:val="00E25726"/>
    <w:rsid w:val="00E317FC"/>
    <w:rsid w:val="00E34FE7"/>
    <w:rsid w:val="00E35E04"/>
    <w:rsid w:val="00E415F8"/>
    <w:rsid w:val="00E41CD4"/>
    <w:rsid w:val="00E4653F"/>
    <w:rsid w:val="00E4698B"/>
    <w:rsid w:val="00E477E3"/>
    <w:rsid w:val="00E50A78"/>
    <w:rsid w:val="00E55A51"/>
    <w:rsid w:val="00E56DB1"/>
    <w:rsid w:val="00E5742B"/>
    <w:rsid w:val="00E63E6C"/>
    <w:rsid w:val="00E655AD"/>
    <w:rsid w:val="00E661BD"/>
    <w:rsid w:val="00E67616"/>
    <w:rsid w:val="00E67DF7"/>
    <w:rsid w:val="00E70419"/>
    <w:rsid w:val="00E7208B"/>
    <w:rsid w:val="00E7358F"/>
    <w:rsid w:val="00E75F4C"/>
    <w:rsid w:val="00E77C04"/>
    <w:rsid w:val="00E81CA7"/>
    <w:rsid w:val="00E84F14"/>
    <w:rsid w:val="00E85BBE"/>
    <w:rsid w:val="00E86785"/>
    <w:rsid w:val="00E97DF5"/>
    <w:rsid w:val="00EA2C06"/>
    <w:rsid w:val="00EA5771"/>
    <w:rsid w:val="00EB34C8"/>
    <w:rsid w:val="00EB56FD"/>
    <w:rsid w:val="00EB5CF5"/>
    <w:rsid w:val="00EB6776"/>
    <w:rsid w:val="00EB6F49"/>
    <w:rsid w:val="00EB7977"/>
    <w:rsid w:val="00EC5B31"/>
    <w:rsid w:val="00EC78E5"/>
    <w:rsid w:val="00ED2AD4"/>
    <w:rsid w:val="00ED3A32"/>
    <w:rsid w:val="00ED40A5"/>
    <w:rsid w:val="00ED5210"/>
    <w:rsid w:val="00ED52F3"/>
    <w:rsid w:val="00ED5440"/>
    <w:rsid w:val="00ED6454"/>
    <w:rsid w:val="00EE2A66"/>
    <w:rsid w:val="00EE59F7"/>
    <w:rsid w:val="00EE7056"/>
    <w:rsid w:val="00EE7D3C"/>
    <w:rsid w:val="00EF0362"/>
    <w:rsid w:val="00EF3018"/>
    <w:rsid w:val="00EF4CAD"/>
    <w:rsid w:val="00F01148"/>
    <w:rsid w:val="00F03AAB"/>
    <w:rsid w:val="00F06DB9"/>
    <w:rsid w:val="00F1210B"/>
    <w:rsid w:val="00F123BF"/>
    <w:rsid w:val="00F1414C"/>
    <w:rsid w:val="00F21375"/>
    <w:rsid w:val="00F239E5"/>
    <w:rsid w:val="00F2513C"/>
    <w:rsid w:val="00F256B8"/>
    <w:rsid w:val="00F275EF"/>
    <w:rsid w:val="00F2779D"/>
    <w:rsid w:val="00F33D04"/>
    <w:rsid w:val="00F33D43"/>
    <w:rsid w:val="00F35269"/>
    <w:rsid w:val="00F367D8"/>
    <w:rsid w:val="00F45311"/>
    <w:rsid w:val="00F53B3A"/>
    <w:rsid w:val="00F541DC"/>
    <w:rsid w:val="00F60365"/>
    <w:rsid w:val="00F60A56"/>
    <w:rsid w:val="00F61688"/>
    <w:rsid w:val="00F62BBA"/>
    <w:rsid w:val="00F64FFE"/>
    <w:rsid w:val="00F65618"/>
    <w:rsid w:val="00F65927"/>
    <w:rsid w:val="00F65D95"/>
    <w:rsid w:val="00F71D44"/>
    <w:rsid w:val="00F737BF"/>
    <w:rsid w:val="00F73D23"/>
    <w:rsid w:val="00F73D8A"/>
    <w:rsid w:val="00F800C2"/>
    <w:rsid w:val="00F803DD"/>
    <w:rsid w:val="00F81A75"/>
    <w:rsid w:val="00F855CC"/>
    <w:rsid w:val="00F8576C"/>
    <w:rsid w:val="00F92BBF"/>
    <w:rsid w:val="00F93F61"/>
    <w:rsid w:val="00F967E9"/>
    <w:rsid w:val="00F9771F"/>
    <w:rsid w:val="00FA5789"/>
    <w:rsid w:val="00FB03DE"/>
    <w:rsid w:val="00FB0CAB"/>
    <w:rsid w:val="00FB15BC"/>
    <w:rsid w:val="00FB2881"/>
    <w:rsid w:val="00FB4FE6"/>
    <w:rsid w:val="00FB5ED5"/>
    <w:rsid w:val="00FB7358"/>
    <w:rsid w:val="00FC3B36"/>
    <w:rsid w:val="00FC3E4B"/>
    <w:rsid w:val="00FC7BA3"/>
    <w:rsid w:val="00FD42BD"/>
    <w:rsid w:val="00FD4E1A"/>
    <w:rsid w:val="00FD4FFA"/>
    <w:rsid w:val="00FD63EF"/>
    <w:rsid w:val="00FE2018"/>
    <w:rsid w:val="00FE4AE5"/>
    <w:rsid w:val="00FE6120"/>
    <w:rsid w:val="00FF22C5"/>
    <w:rsid w:val="00FF3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83925"/>
  <w15:docId w15:val="{260F1798-587D-4018-A19A-8D773F7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CE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1210B"/>
    <w:pPr>
      <w:autoSpaceDE w:val="0"/>
      <w:autoSpaceDN w:val="0"/>
      <w:adjustRightInd w:val="0"/>
      <w:spacing w:line="336" w:lineRule="exact"/>
      <w:ind w:left="708" w:hangingChars="295" w:hanging="708"/>
      <w:jc w:val="left"/>
    </w:pPr>
    <w:rPr>
      <w:rFonts w:ascii="ＭＳ 明朝"/>
      <w:spacing w:val="10"/>
      <w:kern w:val="0"/>
      <w:szCs w:val="22"/>
    </w:rPr>
  </w:style>
  <w:style w:type="paragraph" w:styleId="a5">
    <w:name w:val="footer"/>
    <w:basedOn w:val="a"/>
    <w:link w:val="a6"/>
    <w:uiPriority w:val="99"/>
    <w:rsid w:val="00F1210B"/>
    <w:pPr>
      <w:tabs>
        <w:tab w:val="center" w:pos="4252"/>
        <w:tab w:val="right" w:pos="8504"/>
      </w:tabs>
      <w:snapToGrid w:val="0"/>
    </w:pPr>
    <w:rPr>
      <w:szCs w:val="21"/>
    </w:rPr>
  </w:style>
  <w:style w:type="character" w:customStyle="1" w:styleId="a6">
    <w:name w:val="フッター (文字)"/>
    <w:basedOn w:val="a0"/>
    <w:link w:val="a5"/>
    <w:uiPriority w:val="99"/>
    <w:rsid w:val="00F1210B"/>
    <w:rPr>
      <w:rFonts w:ascii="Century" w:eastAsia="ＭＳ 明朝" w:hAnsi="Century"/>
      <w:kern w:val="2"/>
      <w:sz w:val="21"/>
      <w:szCs w:val="21"/>
      <w:lang w:val="en-US" w:eastAsia="ja-JP" w:bidi="ar-SA"/>
    </w:rPr>
  </w:style>
  <w:style w:type="paragraph" w:styleId="a7">
    <w:name w:val="Body Text"/>
    <w:basedOn w:val="a"/>
    <w:link w:val="a8"/>
    <w:semiHidden/>
    <w:rsid w:val="00F1210B"/>
    <w:pPr>
      <w:autoSpaceDE w:val="0"/>
      <w:autoSpaceDN w:val="0"/>
      <w:adjustRightInd w:val="0"/>
      <w:spacing w:line="336" w:lineRule="exact"/>
      <w:jc w:val="right"/>
    </w:pPr>
    <w:rPr>
      <w:rFonts w:ascii="ＭＳ 明朝"/>
      <w:spacing w:val="10"/>
      <w:kern w:val="0"/>
      <w:szCs w:val="22"/>
    </w:rPr>
  </w:style>
  <w:style w:type="paragraph" w:styleId="2">
    <w:name w:val="Body Text Indent 2"/>
    <w:basedOn w:val="a"/>
    <w:link w:val="20"/>
    <w:semiHidden/>
    <w:rsid w:val="00F1210B"/>
    <w:pPr>
      <w:autoSpaceDE w:val="0"/>
      <w:autoSpaceDN w:val="0"/>
      <w:adjustRightInd w:val="0"/>
      <w:spacing w:line="336" w:lineRule="exact"/>
      <w:ind w:left="240" w:hangingChars="100" w:hanging="240"/>
      <w:jc w:val="right"/>
    </w:pPr>
    <w:rPr>
      <w:rFonts w:ascii="ＭＳ 明朝"/>
      <w:spacing w:val="10"/>
      <w:kern w:val="0"/>
      <w:szCs w:val="22"/>
    </w:rPr>
  </w:style>
  <w:style w:type="character" w:styleId="a9">
    <w:name w:val="page number"/>
    <w:basedOn w:val="a0"/>
    <w:semiHidden/>
    <w:rsid w:val="00F1210B"/>
  </w:style>
  <w:style w:type="paragraph" w:styleId="3">
    <w:name w:val="Body Text Indent 3"/>
    <w:basedOn w:val="a"/>
    <w:semiHidden/>
    <w:rsid w:val="00F1210B"/>
    <w:pPr>
      <w:autoSpaceDE w:val="0"/>
      <w:autoSpaceDN w:val="0"/>
      <w:adjustRightInd w:val="0"/>
      <w:spacing w:line="336" w:lineRule="exact"/>
      <w:ind w:left="240" w:hangingChars="100" w:hanging="240"/>
      <w:jc w:val="left"/>
    </w:pPr>
    <w:rPr>
      <w:rFonts w:ascii="ＭＳ 明朝"/>
      <w:spacing w:val="10"/>
      <w:kern w:val="0"/>
      <w:szCs w:val="22"/>
    </w:rPr>
  </w:style>
  <w:style w:type="paragraph" w:styleId="aa">
    <w:name w:val="header"/>
    <w:basedOn w:val="a"/>
    <w:semiHidden/>
    <w:rsid w:val="00F1210B"/>
    <w:pPr>
      <w:tabs>
        <w:tab w:val="center" w:pos="4252"/>
        <w:tab w:val="right" w:pos="8504"/>
      </w:tabs>
      <w:snapToGrid w:val="0"/>
    </w:pPr>
  </w:style>
  <w:style w:type="paragraph" w:styleId="ab">
    <w:name w:val="Balloon Text"/>
    <w:basedOn w:val="a"/>
    <w:semiHidden/>
    <w:rsid w:val="00F1210B"/>
    <w:rPr>
      <w:rFonts w:ascii="Arial" w:eastAsia="ＭＳ ゴシック" w:hAnsi="Arial"/>
      <w:sz w:val="18"/>
      <w:szCs w:val="18"/>
    </w:rPr>
  </w:style>
  <w:style w:type="paragraph" w:styleId="ac">
    <w:name w:val="Block Text"/>
    <w:basedOn w:val="a"/>
    <w:semiHidden/>
    <w:rsid w:val="00F1210B"/>
    <w:pPr>
      <w:ind w:left="113" w:right="113"/>
      <w:jc w:val="center"/>
    </w:pPr>
    <w:rPr>
      <w:w w:val="50"/>
      <w:sz w:val="18"/>
    </w:rPr>
  </w:style>
  <w:style w:type="paragraph" w:styleId="ad">
    <w:name w:val="Date"/>
    <w:basedOn w:val="a"/>
    <w:next w:val="a"/>
    <w:link w:val="ae"/>
    <w:rsid w:val="00F93F61"/>
  </w:style>
  <w:style w:type="character" w:customStyle="1" w:styleId="ae">
    <w:name w:val="日付 (文字)"/>
    <w:basedOn w:val="a0"/>
    <w:link w:val="ad"/>
    <w:rsid w:val="00F93F61"/>
    <w:rPr>
      <w:kern w:val="2"/>
      <w:sz w:val="21"/>
      <w:szCs w:val="24"/>
    </w:rPr>
  </w:style>
  <w:style w:type="character" w:customStyle="1" w:styleId="a8">
    <w:name w:val="本文 (文字)"/>
    <w:basedOn w:val="a0"/>
    <w:link w:val="a7"/>
    <w:semiHidden/>
    <w:rsid w:val="00181E89"/>
    <w:rPr>
      <w:rFonts w:ascii="ＭＳ 明朝"/>
      <w:spacing w:val="10"/>
      <w:sz w:val="22"/>
      <w:szCs w:val="22"/>
    </w:rPr>
  </w:style>
  <w:style w:type="character" w:customStyle="1" w:styleId="a4">
    <w:name w:val="本文インデント (文字)"/>
    <w:basedOn w:val="a0"/>
    <w:link w:val="a3"/>
    <w:semiHidden/>
    <w:rsid w:val="00181E89"/>
    <w:rPr>
      <w:rFonts w:ascii="ＭＳ 明朝"/>
      <w:spacing w:val="10"/>
      <w:sz w:val="22"/>
      <w:szCs w:val="22"/>
    </w:rPr>
  </w:style>
  <w:style w:type="character" w:customStyle="1" w:styleId="20">
    <w:name w:val="本文インデント 2 (文字)"/>
    <w:basedOn w:val="a0"/>
    <w:link w:val="2"/>
    <w:semiHidden/>
    <w:rsid w:val="00181E89"/>
    <w:rPr>
      <w:rFonts w:ascii="ＭＳ 明朝"/>
      <w:spacing w:val="10"/>
      <w:sz w:val="22"/>
      <w:szCs w:val="22"/>
    </w:rPr>
  </w:style>
  <w:style w:type="table" w:styleId="af">
    <w:name w:val="Table Grid"/>
    <w:basedOn w:val="a1"/>
    <w:uiPriority w:val="59"/>
    <w:rsid w:val="00A91E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2B1"/>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f"/>
    <w:uiPriority w:val="59"/>
    <w:rsid w:val="0098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545726"/>
    <w:rPr>
      <w:i/>
      <w:iCs/>
    </w:rPr>
  </w:style>
  <w:style w:type="paragraph" w:styleId="af1">
    <w:name w:val="List Paragraph"/>
    <w:basedOn w:val="a"/>
    <w:uiPriority w:val="34"/>
    <w:qFormat/>
    <w:rsid w:val="007B55EE"/>
    <w:pPr>
      <w:ind w:leftChars="400" w:left="840"/>
    </w:pPr>
  </w:style>
  <w:style w:type="character" w:styleId="af2">
    <w:name w:val="annotation reference"/>
    <w:basedOn w:val="a0"/>
    <w:semiHidden/>
    <w:unhideWhenUsed/>
    <w:rsid w:val="005D6B88"/>
    <w:rPr>
      <w:sz w:val="18"/>
      <w:szCs w:val="18"/>
    </w:rPr>
  </w:style>
  <w:style w:type="paragraph" w:styleId="af3">
    <w:name w:val="annotation text"/>
    <w:basedOn w:val="a"/>
    <w:link w:val="af4"/>
    <w:semiHidden/>
    <w:unhideWhenUsed/>
    <w:rsid w:val="005D6B88"/>
    <w:pPr>
      <w:jc w:val="left"/>
    </w:pPr>
  </w:style>
  <w:style w:type="character" w:customStyle="1" w:styleId="af4">
    <w:name w:val="コメント文字列 (文字)"/>
    <w:basedOn w:val="a0"/>
    <w:link w:val="af3"/>
    <w:semiHidden/>
    <w:rsid w:val="005D6B88"/>
    <w:rPr>
      <w:kern w:val="2"/>
      <w:sz w:val="22"/>
      <w:szCs w:val="24"/>
    </w:rPr>
  </w:style>
  <w:style w:type="paragraph" w:styleId="af5">
    <w:name w:val="annotation subject"/>
    <w:basedOn w:val="af3"/>
    <w:next w:val="af3"/>
    <w:link w:val="af6"/>
    <w:semiHidden/>
    <w:unhideWhenUsed/>
    <w:rsid w:val="005D6B88"/>
    <w:rPr>
      <w:b/>
      <w:bCs/>
    </w:rPr>
  </w:style>
  <w:style w:type="character" w:customStyle="1" w:styleId="af6">
    <w:name w:val="コメント内容 (文字)"/>
    <w:basedOn w:val="af4"/>
    <w:link w:val="af5"/>
    <w:semiHidden/>
    <w:rsid w:val="005D6B88"/>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723">
      <w:bodyDiv w:val="1"/>
      <w:marLeft w:val="0"/>
      <w:marRight w:val="0"/>
      <w:marTop w:val="0"/>
      <w:marBottom w:val="0"/>
      <w:divBdr>
        <w:top w:val="none" w:sz="0" w:space="0" w:color="auto"/>
        <w:left w:val="none" w:sz="0" w:space="0" w:color="auto"/>
        <w:bottom w:val="none" w:sz="0" w:space="0" w:color="auto"/>
        <w:right w:val="none" w:sz="0" w:space="0" w:color="auto"/>
      </w:divBdr>
    </w:div>
    <w:div w:id="32581548">
      <w:bodyDiv w:val="1"/>
      <w:marLeft w:val="0"/>
      <w:marRight w:val="0"/>
      <w:marTop w:val="0"/>
      <w:marBottom w:val="0"/>
      <w:divBdr>
        <w:top w:val="none" w:sz="0" w:space="0" w:color="auto"/>
        <w:left w:val="none" w:sz="0" w:space="0" w:color="auto"/>
        <w:bottom w:val="none" w:sz="0" w:space="0" w:color="auto"/>
        <w:right w:val="none" w:sz="0" w:space="0" w:color="auto"/>
      </w:divBdr>
    </w:div>
    <w:div w:id="39785352">
      <w:bodyDiv w:val="1"/>
      <w:marLeft w:val="0"/>
      <w:marRight w:val="0"/>
      <w:marTop w:val="0"/>
      <w:marBottom w:val="0"/>
      <w:divBdr>
        <w:top w:val="none" w:sz="0" w:space="0" w:color="auto"/>
        <w:left w:val="none" w:sz="0" w:space="0" w:color="auto"/>
        <w:bottom w:val="none" w:sz="0" w:space="0" w:color="auto"/>
        <w:right w:val="none" w:sz="0" w:space="0" w:color="auto"/>
      </w:divBdr>
    </w:div>
    <w:div w:id="55982193">
      <w:bodyDiv w:val="1"/>
      <w:marLeft w:val="0"/>
      <w:marRight w:val="0"/>
      <w:marTop w:val="0"/>
      <w:marBottom w:val="0"/>
      <w:divBdr>
        <w:top w:val="none" w:sz="0" w:space="0" w:color="auto"/>
        <w:left w:val="none" w:sz="0" w:space="0" w:color="auto"/>
        <w:bottom w:val="none" w:sz="0" w:space="0" w:color="auto"/>
        <w:right w:val="none" w:sz="0" w:space="0" w:color="auto"/>
      </w:divBdr>
    </w:div>
    <w:div w:id="99568359">
      <w:bodyDiv w:val="1"/>
      <w:marLeft w:val="0"/>
      <w:marRight w:val="0"/>
      <w:marTop w:val="0"/>
      <w:marBottom w:val="0"/>
      <w:divBdr>
        <w:top w:val="none" w:sz="0" w:space="0" w:color="auto"/>
        <w:left w:val="none" w:sz="0" w:space="0" w:color="auto"/>
        <w:bottom w:val="none" w:sz="0" w:space="0" w:color="auto"/>
        <w:right w:val="none" w:sz="0" w:space="0" w:color="auto"/>
      </w:divBdr>
    </w:div>
    <w:div w:id="217015695">
      <w:bodyDiv w:val="1"/>
      <w:marLeft w:val="0"/>
      <w:marRight w:val="0"/>
      <w:marTop w:val="0"/>
      <w:marBottom w:val="0"/>
      <w:divBdr>
        <w:top w:val="none" w:sz="0" w:space="0" w:color="auto"/>
        <w:left w:val="none" w:sz="0" w:space="0" w:color="auto"/>
        <w:bottom w:val="none" w:sz="0" w:space="0" w:color="auto"/>
        <w:right w:val="none" w:sz="0" w:space="0" w:color="auto"/>
      </w:divBdr>
    </w:div>
    <w:div w:id="312760461">
      <w:bodyDiv w:val="1"/>
      <w:marLeft w:val="0"/>
      <w:marRight w:val="0"/>
      <w:marTop w:val="0"/>
      <w:marBottom w:val="0"/>
      <w:divBdr>
        <w:top w:val="none" w:sz="0" w:space="0" w:color="auto"/>
        <w:left w:val="none" w:sz="0" w:space="0" w:color="auto"/>
        <w:bottom w:val="none" w:sz="0" w:space="0" w:color="auto"/>
        <w:right w:val="none" w:sz="0" w:space="0" w:color="auto"/>
      </w:divBdr>
    </w:div>
    <w:div w:id="364838918">
      <w:bodyDiv w:val="1"/>
      <w:marLeft w:val="0"/>
      <w:marRight w:val="0"/>
      <w:marTop w:val="0"/>
      <w:marBottom w:val="0"/>
      <w:divBdr>
        <w:top w:val="none" w:sz="0" w:space="0" w:color="auto"/>
        <w:left w:val="none" w:sz="0" w:space="0" w:color="auto"/>
        <w:bottom w:val="none" w:sz="0" w:space="0" w:color="auto"/>
        <w:right w:val="none" w:sz="0" w:space="0" w:color="auto"/>
      </w:divBdr>
    </w:div>
    <w:div w:id="402223998">
      <w:bodyDiv w:val="1"/>
      <w:marLeft w:val="0"/>
      <w:marRight w:val="0"/>
      <w:marTop w:val="0"/>
      <w:marBottom w:val="0"/>
      <w:divBdr>
        <w:top w:val="none" w:sz="0" w:space="0" w:color="auto"/>
        <w:left w:val="none" w:sz="0" w:space="0" w:color="auto"/>
        <w:bottom w:val="none" w:sz="0" w:space="0" w:color="auto"/>
        <w:right w:val="none" w:sz="0" w:space="0" w:color="auto"/>
      </w:divBdr>
    </w:div>
    <w:div w:id="448084285">
      <w:bodyDiv w:val="1"/>
      <w:marLeft w:val="0"/>
      <w:marRight w:val="0"/>
      <w:marTop w:val="0"/>
      <w:marBottom w:val="0"/>
      <w:divBdr>
        <w:top w:val="none" w:sz="0" w:space="0" w:color="auto"/>
        <w:left w:val="none" w:sz="0" w:space="0" w:color="auto"/>
        <w:bottom w:val="none" w:sz="0" w:space="0" w:color="auto"/>
        <w:right w:val="none" w:sz="0" w:space="0" w:color="auto"/>
      </w:divBdr>
    </w:div>
    <w:div w:id="469249105">
      <w:bodyDiv w:val="1"/>
      <w:marLeft w:val="0"/>
      <w:marRight w:val="0"/>
      <w:marTop w:val="0"/>
      <w:marBottom w:val="0"/>
      <w:divBdr>
        <w:top w:val="none" w:sz="0" w:space="0" w:color="auto"/>
        <w:left w:val="none" w:sz="0" w:space="0" w:color="auto"/>
        <w:bottom w:val="none" w:sz="0" w:space="0" w:color="auto"/>
        <w:right w:val="none" w:sz="0" w:space="0" w:color="auto"/>
      </w:divBdr>
    </w:div>
    <w:div w:id="506871025">
      <w:bodyDiv w:val="1"/>
      <w:marLeft w:val="0"/>
      <w:marRight w:val="0"/>
      <w:marTop w:val="0"/>
      <w:marBottom w:val="0"/>
      <w:divBdr>
        <w:top w:val="none" w:sz="0" w:space="0" w:color="auto"/>
        <w:left w:val="none" w:sz="0" w:space="0" w:color="auto"/>
        <w:bottom w:val="none" w:sz="0" w:space="0" w:color="auto"/>
        <w:right w:val="none" w:sz="0" w:space="0" w:color="auto"/>
      </w:divBdr>
    </w:div>
    <w:div w:id="523327444">
      <w:bodyDiv w:val="1"/>
      <w:marLeft w:val="0"/>
      <w:marRight w:val="0"/>
      <w:marTop w:val="0"/>
      <w:marBottom w:val="0"/>
      <w:divBdr>
        <w:top w:val="none" w:sz="0" w:space="0" w:color="auto"/>
        <w:left w:val="none" w:sz="0" w:space="0" w:color="auto"/>
        <w:bottom w:val="none" w:sz="0" w:space="0" w:color="auto"/>
        <w:right w:val="none" w:sz="0" w:space="0" w:color="auto"/>
      </w:divBdr>
    </w:div>
    <w:div w:id="552893398">
      <w:bodyDiv w:val="1"/>
      <w:marLeft w:val="0"/>
      <w:marRight w:val="0"/>
      <w:marTop w:val="0"/>
      <w:marBottom w:val="0"/>
      <w:divBdr>
        <w:top w:val="none" w:sz="0" w:space="0" w:color="auto"/>
        <w:left w:val="none" w:sz="0" w:space="0" w:color="auto"/>
        <w:bottom w:val="none" w:sz="0" w:space="0" w:color="auto"/>
        <w:right w:val="none" w:sz="0" w:space="0" w:color="auto"/>
      </w:divBdr>
    </w:div>
    <w:div w:id="580219213">
      <w:bodyDiv w:val="1"/>
      <w:marLeft w:val="0"/>
      <w:marRight w:val="0"/>
      <w:marTop w:val="0"/>
      <w:marBottom w:val="0"/>
      <w:divBdr>
        <w:top w:val="none" w:sz="0" w:space="0" w:color="auto"/>
        <w:left w:val="none" w:sz="0" w:space="0" w:color="auto"/>
        <w:bottom w:val="none" w:sz="0" w:space="0" w:color="auto"/>
        <w:right w:val="none" w:sz="0" w:space="0" w:color="auto"/>
      </w:divBdr>
    </w:div>
    <w:div w:id="617027582">
      <w:bodyDiv w:val="1"/>
      <w:marLeft w:val="0"/>
      <w:marRight w:val="0"/>
      <w:marTop w:val="0"/>
      <w:marBottom w:val="0"/>
      <w:divBdr>
        <w:top w:val="none" w:sz="0" w:space="0" w:color="auto"/>
        <w:left w:val="none" w:sz="0" w:space="0" w:color="auto"/>
        <w:bottom w:val="none" w:sz="0" w:space="0" w:color="auto"/>
        <w:right w:val="none" w:sz="0" w:space="0" w:color="auto"/>
      </w:divBdr>
    </w:div>
    <w:div w:id="642079241">
      <w:bodyDiv w:val="1"/>
      <w:marLeft w:val="0"/>
      <w:marRight w:val="0"/>
      <w:marTop w:val="0"/>
      <w:marBottom w:val="0"/>
      <w:divBdr>
        <w:top w:val="none" w:sz="0" w:space="0" w:color="auto"/>
        <w:left w:val="none" w:sz="0" w:space="0" w:color="auto"/>
        <w:bottom w:val="none" w:sz="0" w:space="0" w:color="auto"/>
        <w:right w:val="none" w:sz="0" w:space="0" w:color="auto"/>
      </w:divBdr>
    </w:div>
    <w:div w:id="783578719">
      <w:bodyDiv w:val="1"/>
      <w:marLeft w:val="0"/>
      <w:marRight w:val="0"/>
      <w:marTop w:val="0"/>
      <w:marBottom w:val="0"/>
      <w:divBdr>
        <w:top w:val="none" w:sz="0" w:space="0" w:color="auto"/>
        <w:left w:val="none" w:sz="0" w:space="0" w:color="auto"/>
        <w:bottom w:val="none" w:sz="0" w:space="0" w:color="auto"/>
        <w:right w:val="none" w:sz="0" w:space="0" w:color="auto"/>
      </w:divBdr>
    </w:div>
    <w:div w:id="895319664">
      <w:bodyDiv w:val="1"/>
      <w:marLeft w:val="0"/>
      <w:marRight w:val="0"/>
      <w:marTop w:val="0"/>
      <w:marBottom w:val="0"/>
      <w:divBdr>
        <w:top w:val="none" w:sz="0" w:space="0" w:color="auto"/>
        <w:left w:val="none" w:sz="0" w:space="0" w:color="auto"/>
        <w:bottom w:val="none" w:sz="0" w:space="0" w:color="auto"/>
        <w:right w:val="none" w:sz="0" w:space="0" w:color="auto"/>
      </w:divBdr>
    </w:div>
    <w:div w:id="900098271">
      <w:bodyDiv w:val="1"/>
      <w:marLeft w:val="0"/>
      <w:marRight w:val="0"/>
      <w:marTop w:val="0"/>
      <w:marBottom w:val="0"/>
      <w:divBdr>
        <w:top w:val="none" w:sz="0" w:space="0" w:color="auto"/>
        <w:left w:val="none" w:sz="0" w:space="0" w:color="auto"/>
        <w:bottom w:val="none" w:sz="0" w:space="0" w:color="auto"/>
        <w:right w:val="none" w:sz="0" w:space="0" w:color="auto"/>
      </w:divBdr>
    </w:div>
    <w:div w:id="930356992">
      <w:bodyDiv w:val="1"/>
      <w:marLeft w:val="0"/>
      <w:marRight w:val="0"/>
      <w:marTop w:val="0"/>
      <w:marBottom w:val="0"/>
      <w:divBdr>
        <w:top w:val="none" w:sz="0" w:space="0" w:color="auto"/>
        <w:left w:val="none" w:sz="0" w:space="0" w:color="auto"/>
        <w:bottom w:val="none" w:sz="0" w:space="0" w:color="auto"/>
        <w:right w:val="none" w:sz="0" w:space="0" w:color="auto"/>
      </w:divBdr>
    </w:div>
    <w:div w:id="969096302">
      <w:bodyDiv w:val="1"/>
      <w:marLeft w:val="0"/>
      <w:marRight w:val="0"/>
      <w:marTop w:val="0"/>
      <w:marBottom w:val="0"/>
      <w:divBdr>
        <w:top w:val="none" w:sz="0" w:space="0" w:color="auto"/>
        <w:left w:val="none" w:sz="0" w:space="0" w:color="auto"/>
        <w:bottom w:val="none" w:sz="0" w:space="0" w:color="auto"/>
        <w:right w:val="none" w:sz="0" w:space="0" w:color="auto"/>
      </w:divBdr>
    </w:div>
    <w:div w:id="972514645">
      <w:bodyDiv w:val="1"/>
      <w:marLeft w:val="0"/>
      <w:marRight w:val="0"/>
      <w:marTop w:val="0"/>
      <w:marBottom w:val="0"/>
      <w:divBdr>
        <w:top w:val="none" w:sz="0" w:space="0" w:color="auto"/>
        <w:left w:val="none" w:sz="0" w:space="0" w:color="auto"/>
        <w:bottom w:val="none" w:sz="0" w:space="0" w:color="auto"/>
        <w:right w:val="none" w:sz="0" w:space="0" w:color="auto"/>
      </w:divBdr>
    </w:div>
    <w:div w:id="977957737">
      <w:bodyDiv w:val="1"/>
      <w:marLeft w:val="0"/>
      <w:marRight w:val="0"/>
      <w:marTop w:val="0"/>
      <w:marBottom w:val="0"/>
      <w:divBdr>
        <w:top w:val="none" w:sz="0" w:space="0" w:color="auto"/>
        <w:left w:val="none" w:sz="0" w:space="0" w:color="auto"/>
        <w:bottom w:val="none" w:sz="0" w:space="0" w:color="auto"/>
        <w:right w:val="none" w:sz="0" w:space="0" w:color="auto"/>
      </w:divBdr>
    </w:div>
    <w:div w:id="1000429178">
      <w:bodyDiv w:val="1"/>
      <w:marLeft w:val="0"/>
      <w:marRight w:val="0"/>
      <w:marTop w:val="0"/>
      <w:marBottom w:val="0"/>
      <w:divBdr>
        <w:top w:val="none" w:sz="0" w:space="0" w:color="auto"/>
        <w:left w:val="none" w:sz="0" w:space="0" w:color="auto"/>
        <w:bottom w:val="none" w:sz="0" w:space="0" w:color="auto"/>
        <w:right w:val="none" w:sz="0" w:space="0" w:color="auto"/>
      </w:divBdr>
    </w:div>
    <w:div w:id="1003704444">
      <w:bodyDiv w:val="1"/>
      <w:marLeft w:val="0"/>
      <w:marRight w:val="0"/>
      <w:marTop w:val="0"/>
      <w:marBottom w:val="0"/>
      <w:divBdr>
        <w:top w:val="none" w:sz="0" w:space="0" w:color="auto"/>
        <w:left w:val="none" w:sz="0" w:space="0" w:color="auto"/>
        <w:bottom w:val="none" w:sz="0" w:space="0" w:color="auto"/>
        <w:right w:val="none" w:sz="0" w:space="0" w:color="auto"/>
      </w:divBdr>
    </w:div>
    <w:div w:id="1047602303">
      <w:bodyDiv w:val="1"/>
      <w:marLeft w:val="0"/>
      <w:marRight w:val="0"/>
      <w:marTop w:val="0"/>
      <w:marBottom w:val="0"/>
      <w:divBdr>
        <w:top w:val="none" w:sz="0" w:space="0" w:color="auto"/>
        <w:left w:val="none" w:sz="0" w:space="0" w:color="auto"/>
        <w:bottom w:val="none" w:sz="0" w:space="0" w:color="auto"/>
        <w:right w:val="none" w:sz="0" w:space="0" w:color="auto"/>
      </w:divBdr>
    </w:div>
    <w:div w:id="1070927592">
      <w:bodyDiv w:val="1"/>
      <w:marLeft w:val="0"/>
      <w:marRight w:val="0"/>
      <w:marTop w:val="0"/>
      <w:marBottom w:val="0"/>
      <w:divBdr>
        <w:top w:val="none" w:sz="0" w:space="0" w:color="auto"/>
        <w:left w:val="none" w:sz="0" w:space="0" w:color="auto"/>
        <w:bottom w:val="none" w:sz="0" w:space="0" w:color="auto"/>
        <w:right w:val="none" w:sz="0" w:space="0" w:color="auto"/>
      </w:divBdr>
    </w:div>
    <w:div w:id="1101532768">
      <w:bodyDiv w:val="1"/>
      <w:marLeft w:val="0"/>
      <w:marRight w:val="0"/>
      <w:marTop w:val="0"/>
      <w:marBottom w:val="0"/>
      <w:divBdr>
        <w:top w:val="none" w:sz="0" w:space="0" w:color="auto"/>
        <w:left w:val="none" w:sz="0" w:space="0" w:color="auto"/>
        <w:bottom w:val="none" w:sz="0" w:space="0" w:color="auto"/>
        <w:right w:val="none" w:sz="0" w:space="0" w:color="auto"/>
      </w:divBdr>
    </w:div>
    <w:div w:id="1102914182">
      <w:bodyDiv w:val="1"/>
      <w:marLeft w:val="0"/>
      <w:marRight w:val="0"/>
      <w:marTop w:val="0"/>
      <w:marBottom w:val="0"/>
      <w:divBdr>
        <w:top w:val="none" w:sz="0" w:space="0" w:color="auto"/>
        <w:left w:val="none" w:sz="0" w:space="0" w:color="auto"/>
        <w:bottom w:val="none" w:sz="0" w:space="0" w:color="auto"/>
        <w:right w:val="none" w:sz="0" w:space="0" w:color="auto"/>
      </w:divBdr>
    </w:div>
    <w:div w:id="1103259412">
      <w:bodyDiv w:val="1"/>
      <w:marLeft w:val="0"/>
      <w:marRight w:val="0"/>
      <w:marTop w:val="0"/>
      <w:marBottom w:val="0"/>
      <w:divBdr>
        <w:top w:val="none" w:sz="0" w:space="0" w:color="auto"/>
        <w:left w:val="none" w:sz="0" w:space="0" w:color="auto"/>
        <w:bottom w:val="none" w:sz="0" w:space="0" w:color="auto"/>
        <w:right w:val="none" w:sz="0" w:space="0" w:color="auto"/>
      </w:divBdr>
    </w:div>
    <w:div w:id="1168717293">
      <w:bodyDiv w:val="1"/>
      <w:marLeft w:val="0"/>
      <w:marRight w:val="0"/>
      <w:marTop w:val="0"/>
      <w:marBottom w:val="0"/>
      <w:divBdr>
        <w:top w:val="none" w:sz="0" w:space="0" w:color="auto"/>
        <w:left w:val="none" w:sz="0" w:space="0" w:color="auto"/>
        <w:bottom w:val="none" w:sz="0" w:space="0" w:color="auto"/>
        <w:right w:val="none" w:sz="0" w:space="0" w:color="auto"/>
      </w:divBdr>
    </w:div>
    <w:div w:id="1168866699">
      <w:bodyDiv w:val="1"/>
      <w:marLeft w:val="0"/>
      <w:marRight w:val="0"/>
      <w:marTop w:val="0"/>
      <w:marBottom w:val="0"/>
      <w:divBdr>
        <w:top w:val="none" w:sz="0" w:space="0" w:color="auto"/>
        <w:left w:val="none" w:sz="0" w:space="0" w:color="auto"/>
        <w:bottom w:val="none" w:sz="0" w:space="0" w:color="auto"/>
        <w:right w:val="none" w:sz="0" w:space="0" w:color="auto"/>
      </w:divBdr>
    </w:div>
    <w:div w:id="1179542373">
      <w:bodyDiv w:val="1"/>
      <w:marLeft w:val="0"/>
      <w:marRight w:val="0"/>
      <w:marTop w:val="0"/>
      <w:marBottom w:val="0"/>
      <w:divBdr>
        <w:top w:val="none" w:sz="0" w:space="0" w:color="auto"/>
        <w:left w:val="none" w:sz="0" w:space="0" w:color="auto"/>
        <w:bottom w:val="none" w:sz="0" w:space="0" w:color="auto"/>
        <w:right w:val="none" w:sz="0" w:space="0" w:color="auto"/>
      </w:divBdr>
    </w:div>
    <w:div w:id="1198540162">
      <w:bodyDiv w:val="1"/>
      <w:marLeft w:val="0"/>
      <w:marRight w:val="0"/>
      <w:marTop w:val="0"/>
      <w:marBottom w:val="0"/>
      <w:divBdr>
        <w:top w:val="none" w:sz="0" w:space="0" w:color="auto"/>
        <w:left w:val="none" w:sz="0" w:space="0" w:color="auto"/>
        <w:bottom w:val="none" w:sz="0" w:space="0" w:color="auto"/>
        <w:right w:val="none" w:sz="0" w:space="0" w:color="auto"/>
      </w:divBdr>
    </w:div>
    <w:div w:id="1359812528">
      <w:bodyDiv w:val="1"/>
      <w:marLeft w:val="0"/>
      <w:marRight w:val="0"/>
      <w:marTop w:val="0"/>
      <w:marBottom w:val="0"/>
      <w:divBdr>
        <w:top w:val="none" w:sz="0" w:space="0" w:color="auto"/>
        <w:left w:val="none" w:sz="0" w:space="0" w:color="auto"/>
        <w:bottom w:val="none" w:sz="0" w:space="0" w:color="auto"/>
        <w:right w:val="none" w:sz="0" w:space="0" w:color="auto"/>
      </w:divBdr>
    </w:div>
    <w:div w:id="1373572011">
      <w:bodyDiv w:val="1"/>
      <w:marLeft w:val="0"/>
      <w:marRight w:val="0"/>
      <w:marTop w:val="0"/>
      <w:marBottom w:val="0"/>
      <w:divBdr>
        <w:top w:val="none" w:sz="0" w:space="0" w:color="auto"/>
        <w:left w:val="none" w:sz="0" w:space="0" w:color="auto"/>
        <w:bottom w:val="none" w:sz="0" w:space="0" w:color="auto"/>
        <w:right w:val="none" w:sz="0" w:space="0" w:color="auto"/>
      </w:divBdr>
    </w:div>
    <w:div w:id="1402484480">
      <w:bodyDiv w:val="1"/>
      <w:marLeft w:val="0"/>
      <w:marRight w:val="0"/>
      <w:marTop w:val="0"/>
      <w:marBottom w:val="0"/>
      <w:divBdr>
        <w:top w:val="none" w:sz="0" w:space="0" w:color="auto"/>
        <w:left w:val="none" w:sz="0" w:space="0" w:color="auto"/>
        <w:bottom w:val="none" w:sz="0" w:space="0" w:color="auto"/>
        <w:right w:val="none" w:sz="0" w:space="0" w:color="auto"/>
      </w:divBdr>
    </w:div>
    <w:div w:id="1461918332">
      <w:bodyDiv w:val="1"/>
      <w:marLeft w:val="0"/>
      <w:marRight w:val="0"/>
      <w:marTop w:val="0"/>
      <w:marBottom w:val="0"/>
      <w:divBdr>
        <w:top w:val="none" w:sz="0" w:space="0" w:color="auto"/>
        <w:left w:val="none" w:sz="0" w:space="0" w:color="auto"/>
        <w:bottom w:val="none" w:sz="0" w:space="0" w:color="auto"/>
        <w:right w:val="none" w:sz="0" w:space="0" w:color="auto"/>
      </w:divBdr>
    </w:div>
    <w:div w:id="1486975366">
      <w:bodyDiv w:val="1"/>
      <w:marLeft w:val="0"/>
      <w:marRight w:val="0"/>
      <w:marTop w:val="0"/>
      <w:marBottom w:val="0"/>
      <w:divBdr>
        <w:top w:val="none" w:sz="0" w:space="0" w:color="auto"/>
        <w:left w:val="none" w:sz="0" w:space="0" w:color="auto"/>
        <w:bottom w:val="none" w:sz="0" w:space="0" w:color="auto"/>
        <w:right w:val="none" w:sz="0" w:space="0" w:color="auto"/>
      </w:divBdr>
    </w:div>
    <w:div w:id="1534344330">
      <w:bodyDiv w:val="1"/>
      <w:marLeft w:val="0"/>
      <w:marRight w:val="0"/>
      <w:marTop w:val="0"/>
      <w:marBottom w:val="0"/>
      <w:divBdr>
        <w:top w:val="none" w:sz="0" w:space="0" w:color="auto"/>
        <w:left w:val="none" w:sz="0" w:space="0" w:color="auto"/>
        <w:bottom w:val="none" w:sz="0" w:space="0" w:color="auto"/>
        <w:right w:val="none" w:sz="0" w:space="0" w:color="auto"/>
      </w:divBdr>
    </w:div>
    <w:div w:id="1585409041">
      <w:bodyDiv w:val="1"/>
      <w:marLeft w:val="0"/>
      <w:marRight w:val="0"/>
      <w:marTop w:val="0"/>
      <w:marBottom w:val="0"/>
      <w:divBdr>
        <w:top w:val="none" w:sz="0" w:space="0" w:color="auto"/>
        <w:left w:val="none" w:sz="0" w:space="0" w:color="auto"/>
        <w:bottom w:val="none" w:sz="0" w:space="0" w:color="auto"/>
        <w:right w:val="none" w:sz="0" w:space="0" w:color="auto"/>
      </w:divBdr>
    </w:div>
    <w:div w:id="1674138586">
      <w:bodyDiv w:val="1"/>
      <w:marLeft w:val="0"/>
      <w:marRight w:val="0"/>
      <w:marTop w:val="0"/>
      <w:marBottom w:val="0"/>
      <w:divBdr>
        <w:top w:val="none" w:sz="0" w:space="0" w:color="auto"/>
        <w:left w:val="none" w:sz="0" w:space="0" w:color="auto"/>
        <w:bottom w:val="none" w:sz="0" w:space="0" w:color="auto"/>
        <w:right w:val="none" w:sz="0" w:space="0" w:color="auto"/>
      </w:divBdr>
    </w:div>
    <w:div w:id="1707556624">
      <w:bodyDiv w:val="1"/>
      <w:marLeft w:val="0"/>
      <w:marRight w:val="0"/>
      <w:marTop w:val="0"/>
      <w:marBottom w:val="0"/>
      <w:divBdr>
        <w:top w:val="none" w:sz="0" w:space="0" w:color="auto"/>
        <w:left w:val="none" w:sz="0" w:space="0" w:color="auto"/>
        <w:bottom w:val="none" w:sz="0" w:space="0" w:color="auto"/>
        <w:right w:val="none" w:sz="0" w:space="0" w:color="auto"/>
      </w:divBdr>
    </w:div>
    <w:div w:id="1744991338">
      <w:bodyDiv w:val="1"/>
      <w:marLeft w:val="0"/>
      <w:marRight w:val="0"/>
      <w:marTop w:val="0"/>
      <w:marBottom w:val="0"/>
      <w:divBdr>
        <w:top w:val="none" w:sz="0" w:space="0" w:color="auto"/>
        <w:left w:val="none" w:sz="0" w:space="0" w:color="auto"/>
        <w:bottom w:val="none" w:sz="0" w:space="0" w:color="auto"/>
        <w:right w:val="none" w:sz="0" w:space="0" w:color="auto"/>
      </w:divBdr>
    </w:div>
    <w:div w:id="1771781308">
      <w:bodyDiv w:val="1"/>
      <w:marLeft w:val="0"/>
      <w:marRight w:val="0"/>
      <w:marTop w:val="0"/>
      <w:marBottom w:val="0"/>
      <w:divBdr>
        <w:top w:val="none" w:sz="0" w:space="0" w:color="auto"/>
        <w:left w:val="none" w:sz="0" w:space="0" w:color="auto"/>
        <w:bottom w:val="none" w:sz="0" w:space="0" w:color="auto"/>
        <w:right w:val="none" w:sz="0" w:space="0" w:color="auto"/>
      </w:divBdr>
    </w:div>
    <w:div w:id="1790203424">
      <w:bodyDiv w:val="1"/>
      <w:marLeft w:val="0"/>
      <w:marRight w:val="0"/>
      <w:marTop w:val="0"/>
      <w:marBottom w:val="0"/>
      <w:divBdr>
        <w:top w:val="none" w:sz="0" w:space="0" w:color="auto"/>
        <w:left w:val="none" w:sz="0" w:space="0" w:color="auto"/>
        <w:bottom w:val="none" w:sz="0" w:space="0" w:color="auto"/>
        <w:right w:val="none" w:sz="0" w:space="0" w:color="auto"/>
      </w:divBdr>
    </w:div>
    <w:div w:id="1808619478">
      <w:bodyDiv w:val="1"/>
      <w:marLeft w:val="0"/>
      <w:marRight w:val="0"/>
      <w:marTop w:val="0"/>
      <w:marBottom w:val="0"/>
      <w:divBdr>
        <w:top w:val="none" w:sz="0" w:space="0" w:color="auto"/>
        <w:left w:val="none" w:sz="0" w:space="0" w:color="auto"/>
        <w:bottom w:val="none" w:sz="0" w:space="0" w:color="auto"/>
        <w:right w:val="none" w:sz="0" w:space="0" w:color="auto"/>
      </w:divBdr>
    </w:div>
    <w:div w:id="1811173220">
      <w:bodyDiv w:val="1"/>
      <w:marLeft w:val="0"/>
      <w:marRight w:val="0"/>
      <w:marTop w:val="0"/>
      <w:marBottom w:val="0"/>
      <w:divBdr>
        <w:top w:val="none" w:sz="0" w:space="0" w:color="auto"/>
        <w:left w:val="none" w:sz="0" w:space="0" w:color="auto"/>
        <w:bottom w:val="none" w:sz="0" w:space="0" w:color="auto"/>
        <w:right w:val="none" w:sz="0" w:space="0" w:color="auto"/>
      </w:divBdr>
    </w:div>
    <w:div w:id="1841848092">
      <w:bodyDiv w:val="1"/>
      <w:marLeft w:val="0"/>
      <w:marRight w:val="0"/>
      <w:marTop w:val="0"/>
      <w:marBottom w:val="0"/>
      <w:divBdr>
        <w:top w:val="none" w:sz="0" w:space="0" w:color="auto"/>
        <w:left w:val="none" w:sz="0" w:space="0" w:color="auto"/>
        <w:bottom w:val="none" w:sz="0" w:space="0" w:color="auto"/>
        <w:right w:val="none" w:sz="0" w:space="0" w:color="auto"/>
      </w:divBdr>
    </w:div>
    <w:div w:id="1882859373">
      <w:bodyDiv w:val="1"/>
      <w:marLeft w:val="0"/>
      <w:marRight w:val="0"/>
      <w:marTop w:val="0"/>
      <w:marBottom w:val="0"/>
      <w:divBdr>
        <w:top w:val="none" w:sz="0" w:space="0" w:color="auto"/>
        <w:left w:val="none" w:sz="0" w:space="0" w:color="auto"/>
        <w:bottom w:val="none" w:sz="0" w:space="0" w:color="auto"/>
        <w:right w:val="none" w:sz="0" w:space="0" w:color="auto"/>
      </w:divBdr>
    </w:div>
    <w:div w:id="1889144732">
      <w:bodyDiv w:val="1"/>
      <w:marLeft w:val="0"/>
      <w:marRight w:val="0"/>
      <w:marTop w:val="0"/>
      <w:marBottom w:val="0"/>
      <w:divBdr>
        <w:top w:val="none" w:sz="0" w:space="0" w:color="auto"/>
        <w:left w:val="none" w:sz="0" w:space="0" w:color="auto"/>
        <w:bottom w:val="none" w:sz="0" w:space="0" w:color="auto"/>
        <w:right w:val="none" w:sz="0" w:space="0" w:color="auto"/>
      </w:divBdr>
    </w:div>
    <w:div w:id="1898465992">
      <w:bodyDiv w:val="1"/>
      <w:marLeft w:val="0"/>
      <w:marRight w:val="0"/>
      <w:marTop w:val="0"/>
      <w:marBottom w:val="0"/>
      <w:divBdr>
        <w:top w:val="none" w:sz="0" w:space="0" w:color="auto"/>
        <w:left w:val="none" w:sz="0" w:space="0" w:color="auto"/>
        <w:bottom w:val="none" w:sz="0" w:space="0" w:color="auto"/>
        <w:right w:val="none" w:sz="0" w:space="0" w:color="auto"/>
      </w:divBdr>
    </w:div>
    <w:div w:id="1907958896">
      <w:bodyDiv w:val="1"/>
      <w:marLeft w:val="0"/>
      <w:marRight w:val="0"/>
      <w:marTop w:val="0"/>
      <w:marBottom w:val="0"/>
      <w:divBdr>
        <w:top w:val="none" w:sz="0" w:space="0" w:color="auto"/>
        <w:left w:val="none" w:sz="0" w:space="0" w:color="auto"/>
        <w:bottom w:val="none" w:sz="0" w:space="0" w:color="auto"/>
        <w:right w:val="none" w:sz="0" w:space="0" w:color="auto"/>
      </w:divBdr>
    </w:div>
    <w:div w:id="1969388164">
      <w:bodyDiv w:val="1"/>
      <w:marLeft w:val="0"/>
      <w:marRight w:val="0"/>
      <w:marTop w:val="0"/>
      <w:marBottom w:val="0"/>
      <w:divBdr>
        <w:top w:val="none" w:sz="0" w:space="0" w:color="auto"/>
        <w:left w:val="none" w:sz="0" w:space="0" w:color="auto"/>
        <w:bottom w:val="none" w:sz="0" w:space="0" w:color="auto"/>
        <w:right w:val="none" w:sz="0" w:space="0" w:color="auto"/>
      </w:divBdr>
    </w:div>
    <w:div w:id="1989818578">
      <w:bodyDiv w:val="1"/>
      <w:marLeft w:val="0"/>
      <w:marRight w:val="0"/>
      <w:marTop w:val="0"/>
      <w:marBottom w:val="0"/>
      <w:divBdr>
        <w:top w:val="none" w:sz="0" w:space="0" w:color="auto"/>
        <w:left w:val="none" w:sz="0" w:space="0" w:color="auto"/>
        <w:bottom w:val="none" w:sz="0" w:space="0" w:color="auto"/>
        <w:right w:val="none" w:sz="0" w:space="0" w:color="auto"/>
      </w:divBdr>
    </w:div>
    <w:div w:id="1990356593">
      <w:bodyDiv w:val="1"/>
      <w:marLeft w:val="0"/>
      <w:marRight w:val="0"/>
      <w:marTop w:val="0"/>
      <w:marBottom w:val="0"/>
      <w:divBdr>
        <w:top w:val="none" w:sz="0" w:space="0" w:color="auto"/>
        <w:left w:val="none" w:sz="0" w:space="0" w:color="auto"/>
        <w:bottom w:val="none" w:sz="0" w:space="0" w:color="auto"/>
        <w:right w:val="none" w:sz="0" w:space="0" w:color="auto"/>
      </w:divBdr>
    </w:div>
    <w:div w:id="2058697200">
      <w:bodyDiv w:val="1"/>
      <w:marLeft w:val="0"/>
      <w:marRight w:val="0"/>
      <w:marTop w:val="0"/>
      <w:marBottom w:val="0"/>
      <w:divBdr>
        <w:top w:val="none" w:sz="0" w:space="0" w:color="auto"/>
        <w:left w:val="none" w:sz="0" w:space="0" w:color="auto"/>
        <w:bottom w:val="none" w:sz="0" w:space="0" w:color="auto"/>
        <w:right w:val="none" w:sz="0" w:space="0" w:color="auto"/>
      </w:divBdr>
    </w:div>
    <w:div w:id="2090617787">
      <w:bodyDiv w:val="1"/>
      <w:marLeft w:val="0"/>
      <w:marRight w:val="0"/>
      <w:marTop w:val="0"/>
      <w:marBottom w:val="0"/>
      <w:divBdr>
        <w:top w:val="none" w:sz="0" w:space="0" w:color="auto"/>
        <w:left w:val="none" w:sz="0" w:space="0" w:color="auto"/>
        <w:bottom w:val="none" w:sz="0" w:space="0" w:color="auto"/>
        <w:right w:val="none" w:sz="0" w:space="0" w:color="auto"/>
      </w:divBdr>
    </w:div>
    <w:div w:id="2099325959">
      <w:bodyDiv w:val="1"/>
      <w:marLeft w:val="0"/>
      <w:marRight w:val="0"/>
      <w:marTop w:val="0"/>
      <w:marBottom w:val="0"/>
      <w:divBdr>
        <w:top w:val="none" w:sz="0" w:space="0" w:color="auto"/>
        <w:left w:val="none" w:sz="0" w:space="0" w:color="auto"/>
        <w:bottom w:val="none" w:sz="0" w:space="0" w:color="auto"/>
        <w:right w:val="none" w:sz="0" w:space="0" w:color="auto"/>
      </w:divBdr>
    </w:div>
    <w:div w:id="21207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1E4B-73D1-48B3-9971-A693C568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1139</Words>
  <Characters>6494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社会福祉法人丹波市社会福祉協議会定款</vt:lpstr>
      <vt:lpstr>社会福祉法人丹波市社会福祉協議会定款</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社会福祉法人丹波市社会福祉協議会定款</dc:title>
  <dc:subject/>
  <dc:creator>丹波市社会福祉協議会</dc:creator>
  <cp:keywords/>
  <dc:description/>
  <cp:lastModifiedBy>USER</cp:lastModifiedBy>
  <cp:revision>4</cp:revision>
  <cp:lastPrinted>2023-04-27T05:55:00Z</cp:lastPrinted>
  <dcterms:created xsi:type="dcterms:W3CDTF">2023-06-26T00:40:00Z</dcterms:created>
  <dcterms:modified xsi:type="dcterms:W3CDTF">2023-06-26T00:42:00Z</dcterms:modified>
</cp:coreProperties>
</file>